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8D" w:rsidRPr="0068547C" w:rsidRDefault="00CC5E03" w:rsidP="008A0CE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8547C">
        <w:rPr>
          <w:rFonts w:ascii="Liberation Serif" w:hAnsi="Liberation Serif" w:cs="Liberation Serif"/>
          <w:sz w:val="24"/>
          <w:szCs w:val="24"/>
        </w:rPr>
        <w:t xml:space="preserve">Форматы участия </w:t>
      </w:r>
      <w:r w:rsidR="00EF5C8D" w:rsidRPr="0068547C">
        <w:rPr>
          <w:rFonts w:ascii="Liberation Serif" w:hAnsi="Liberation Serif" w:cs="Liberation Serif"/>
          <w:sz w:val="24"/>
          <w:szCs w:val="24"/>
        </w:rPr>
        <w:t xml:space="preserve">в визите в Республику Узбекистан </w:t>
      </w:r>
      <w:r w:rsidRPr="0068547C">
        <w:rPr>
          <w:rFonts w:ascii="Liberation Serif" w:hAnsi="Liberation Serif" w:cs="Liberation Serif"/>
          <w:sz w:val="24"/>
          <w:szCs w:val="24"/>
        </w:rPr>
        <w:t xml:space="preserve">в составе делегации Свердловской области </w:t>
      </w:r>
      <w:r w:rsidR="00EF5C8D" w:rsidRPr="0068547C">
        <w:rPr>
          <w:rFonts w:ascii="Liberation Serif" w:hAnsi="Liberation Serif" w:cs="Liberation Serif"/>
          <w:sz w:val="24"/>
          <w:szCs w:val="24"/>
        </w:rPr>
        <w:t>для посещения мероприятий Международной промышленной выставки «ИННОПРОМ. Центральная Азия»</w:t>
      </w:r>
    </w:p>
    <w:p w:rsidR="003F43E3" w:rsidRDefault="008E45B8" w:rsidP="008A0CE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22-25 апреля 2024</w:t>
      </w:r>
      <w:r w:rsidR="003F43E3" w:rsidRPr="0068547C">
        <w:rPr>
          <w:rFonts w:ascii="Liberation Serif" w:hAnsi="Liberation Serif" w:cs="Liberation Serif"/>
          <w:sz w:val="24"/>
          <w:szCs w:val="24"/>
        </w:rPr>
        <w:t xml:space="preserve"> года</w:t>
      </w:r>
    </w:p>
    <w:p w:rsidR="0068547C" w:rsidRPr="0068547C" w:rsidRDefault="0068547C" w:rsidP="008A0CE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C5E03" w:rsidRPr="0068547C" w:rsidRDefault="00CC5E03" w:rsidP="008A0CEF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68547C">
        <w:rPr>
          <w:rFonts w:ascii="Liberation Serif" w:hAnsi="Liberation Serif" w:cs="Liberation Serif"/>
          <w:i/>
          <w:sz w:val="24"/>
          <w:szCs w:val="24"/>
        </w:rPr>
        <w:t xml:space="preserve">(могут быть </w:t>
      </w:r>
      <w:r w:rsidR="00765EB5" w:rsidRPr="0068547C">
        <w:rPr>
          <w:rFonts w:ascii="Liberation Serif" w:hAnsi="Liberation Serif" w:cs="Liberation Serif"/>
          <w:i/>
          <w:sz w:val="24"/>
          <w:szCs w:val="24"/>
        </w:rPr>
        <w:t xml:space="preserve">одновременно </w:t>
      </w:r>
      <w:r w:rsidRPr="0068547C">
        <w:rPr>
          <w:rFonts w:ascii="Liberation Serif" w:hAnsi="Liberation Serif" w:cs="Liberation Serif"/>
          <w:i/>
          <w:sz w:val="24"/>
          <w:szCs w:val="24"/>
        </w:rPr>
        <w:t xml:space="preserve">выбраны </w:t>
      </w:r>
      <w:r w:rsidR="00765EB5" w:rsidRPr="0068547C">
        <w:rPr>
          <w:rFonts w:ascii="Liberation Serif" w:hAnsi="Liberation Serif" w:cs="Liberation Serif"/>
          <w:i/>
          <w:sz w:val="24"/>
          <w:szCs w:val="24"/>
        </w:rPr>
        <w:t xml:space="preserve">все или </w:t>
      </w:r>
      <w:r w:rsidRPr="0068547C">
        <w:rPr>
          <w:rFonts w:ascii="Liberation Serif" w:hAnsi="Liberation Serif" w:cs="Liberation Serif"/>
          <w:i/>
          <w:sz w:val="24"/>
          <w:szCs w:val="24"/>
        </w:rPr>
        <w:t>несколько форматов участия)</w:t>
      </w:r>
    </w:p>
    <w:p w:rsidR="008A0CEF" w:rsidRPr="00EF5C8D" w:rsidRDefault="008A0CEF" w:rsidP="008A0CEF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4678"/>
        <w:gridCol w:w="3686"/>
      </w:tblGrid>
      <w:tr w:rsidR="00C628A8" w:rsidRPr="0068547C" w:rsidTr="00051091">
        <w:tc>
          <w:tcPr>
            <w:tcW w:w="567" w:type="dxa"/>
          </w:tcPr>
          <w:p w:rsidR="00C628A8" w:rsidRPr="0068547C" w:rsidRDefault="00C628A8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628A8" w:rsidRPr="0068547C" w:rsidRDefault="00C628A8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Формат участия</w:t>
            </w:r>
          </w:p>
        </w:tc>
        <w:tc>
          <w:tcPr>
            <w:tcW w:w="4536" w:type="dxa"/>
          </w:tcPr>
          <w:p w:rsidR="00C628A8" w:rsidRPr="0068547C" w:rsidRDefault="00C628A8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Описание</w:t>
            </w:r>
          </w:p>
        </w:tc>
        <w:tc>
          <w:tcPr>
            <w:tcW w:w="4678" w:type="dxa"/>
          </w:tcPr>
          <w:p w:rsidR="00C628A8" w:rsidRPr="0068547C" w:rsidRDefault="00C628A8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Условия</w:t>
            </w:r>
          </w:p>
        </w:tc>
        <w:tc>
          <w:tcPr>
            <w:tcW w:w="3686" w:type="dxa"/>
          </w:tcPr>
          <w:p w:rsidR="00C628A8" w:rsidRPr="0068547C" w:rsidRDefault="00C628A8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Контактное лицо</w:t>
            </w:r>
          </w:p>
        </w:tc>
      </w:tr>
      <w:tr w:rsidR="0033554C" w:rsidRPr="0068547C" w:rsidTr="00051091">
        <w:tc>
          <w:tcPr>
            <w:tcW w:w="567" w:type="dxa"/>
          </w:tcPr>
          <w:p w:rsidR="0033554C" w:rsidRPr="0068547C" w:rsidRDefault="0033554C" w:rsidP="003355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«Участие в визите»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(базовый пакет)</w:t>
            </w:r>
          </w:p>
        </w:tc>
        <w:tc>
          <w:tcPr>
            <w:tcW w:w="4536" w:type="dxa"/>
          </w:tcPr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Пакет включает: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участие в мероприятиях Выставки;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размещение информации о компании в каталоге делегации Свердловской области;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участие во встречах с органами государственной власти Республики Узбекистан по профилю деятельности организации (по согласованию);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участие в групповых визитах на предприятия Республики Узбекистан (по согласованию);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оказание содействия в проведении целевых встреч с партнерами из Республики Узбекистан (по согласованию).</w:t>
            </w:r>
          </w:p>
        </w:tc>
        <w:tc>
          <w:tcPr>
            <w:tcW w:w="4678" w:type="dxa"/>
          </w:tcPr>
          <w:p w:rsidR="008A0CEF" w:rsidRPr="0068547C" w:rsidRDefault="0033554C" w:rsidP="0033554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На безвозмездной основе. </w:t>
            </w:r>
            <w:r w:rsidRPr="0068547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Необходимо заполнить анкету участника </w:t>
            </w:r>
            <w:r w:rsidR="008E45B8">
              <w:rPr>
                <w:rFonts w:ascii="Liberation Serif" w:hAnsi="Liberation Serif" w:cs="Liberation Serif"/>
                <w:b/>
                <w:sz w:val="24"/>
                <w:szCs w:val="24"/>
              </w:rPr>
              <w:t>до 1 марта 202</w:t>
            </w:r>
            <w:r w:rsidR="008E45B8" w:rsidRPr="008E45B8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68547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 по ссылке: </w:t>
            </w:r>
          </w:p>
          <w:p w:rsidR="008A0CEF" w:rsidRPr="008E45B8" w:rsidRDefault="008E45B8" w:rsidP="0033554C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8E45B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http://made-in-ural.ru/novosti/uzb2024/</w:t>
            </w:r>
          </w:p>
          <w:p w:rsidR="008E45B8" w:rsidRDefault="008E45B8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*Командирование представителей организации осуществляется предприятием самостоятельно.</w:t>
            </w:r>
          </w:p>
        </w:tc>
        <w:tc>
          <w:tcPr>
            <w:tcW w:w="3686" w:type="dxa"/>
          </w:tcPr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Селяхина Елена Сергеевна, главный специалист отдела поддержки и развития экспорта Министерства международных и внешнеэкономических связей Свердловской области, тел. (343)312-03-72, e.selyahina@egov66.ru</w:t>
            </w:r>
          </w:p>
        </w:tc>
      </w:tr>
      <w:tr w:rsidR="0033554C" w:rsidRPr="0068547C" w:rsidTr="00051091">
        <w:trPr>
          <w:trHeight w:val="3588"/>
        </w:trPr>
        <w:tc>
          <w:tcPr>
            <w:tcW w:w="567" w:type="dxa"/>
          </w:tcPr>
          <w:p w:rsidR="0033554C" w:rsidRPr="0068547C" w:rsidRDefault="0033554C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554C" w:rsidRPr="0068547C" w:rsidRDefault="0033554C" w:rsidP="00765E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«Экспонирование»</w:t>
            </w:r>
          </w:p>
        </w:tc>
        <w:tc>
          <w:tcPr>
            <w:tcW w:w="4536" w:type="dxa"/>
          </w:tcPr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Пакет включает: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предоставление рабочего места для представителя организации на стенде Свердловской области;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возможность размещения выставочного экспоната и/или образцов продукции на стенде Свердловской области;</w:t>
            </w:r>
          </w:p>
          <w:p w:rsidR="0033554C" w:rsidRPr="0068547C" w:rsidRDefault="0033554C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размещение логотипа;</w:t>
            </w:r>
          </w:p>
          <w:p w:rsidR="0033554C" w:rsidRPr="0068547C" w:rsidRDefault="0033554C" w:rsidP="006854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- возможность использовать </w:t>
            </w:r>
            <w:r w:rsidR="0068547C">
              <w:rPr>
                <w:rFonts w:ascii="Liberation Serif" w:hAnsi="Liberation Serif" w:cs="Liberation Serif"/>
                <w:sz w:val="24"/>
                <w:szCs w:val="24"/>
              </w:rPr>
              <w:t>инфраструктуру стенда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 (по согласованию).</w:t>
            </w:r>
          </w:p>
        </w:tc>
        <w:tc>
          <w:tcPr>
            <w:tcW w:w="4678" w:type="dxa"/>
          </w:tcPr>
          <w:p w:rsidR="0033554C" w:rsidRPr="0068547C" w:rsidRDefault="0033554C" w:rsidP="00C33F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На безвозмездной основе по итогам конкурсных процедур. </w:t>
            </w:r>
          </w:p>
          <w:p w:rsidR="008A0CEF" w:rsidRPr="0068547C" w:rsidRDefault="0033554C" w:rsidP="008A0C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b/>
                <w:sz w:val="24"/>
                <w:szCs w:val="24"/>
              </w:rPr>
              <w:t>Необходимо заполнить форму для участия</w:t>
            </w:r>
            <w:r w:rsidR="008E45B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отборе до 1 марта 2024</w:t>
            </w:r>
            <w:r w:rsidRPr="0068547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 по ссылке:</w:t>
            </w:r>
          </w:p>
          <w:p w:rsidR="0033554C" w:rsidRPr="008E45B8" w:rsidRDefault="008E45B8" w:rsidP="00C33F6B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8E45B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http://made-in-ural.ru/novosti/uzb2024/</w:t>
            </w:r>
          </w:p>
          <w:p w:rsidR="008E45B8" w:rsidRPr="0068547C" w:rsidRDefault="008E45B8" w:rsidP="00C33F6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554C" w:rsidRPr="0068547C" w:rsidRDefault="0033554C" w:rsidP="00C33F6B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*Командирование представителей организации осуществляется предприятием самостоятельно.</w:t>
            </w:r>
          </w:p>
        </w:tc>
        <w:tc>
          <w:tcPr>
            <w:tcW w:w="3686" w:type="dxa"/>
          </w:tcPr>
          <w:p w:rsidR="0033554C" w:rsidRPr="0068547C" w:rsidRDefault="008E45B8" w:rsidP="00E25F79">
            <w:pPr>
              <w:textAlignment w:val="baseline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Юрченко</w:t>
            </w:r>
            <w:r w:rsidR="003F43E3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Сергеевна</w:t>
            </w:r>
            <w:r w:rsidR="0033554C" w:rsidRPr="0068547C">
              <w:rPr>
                <w:rFonts w:ascii="Liberation Serif" w:hAnsi="Liberation Serif" w:cs="Liberation Serif"/>
                <w:sz w:val="24"/>
                <w:szCs w:val="24"/>
              </w:rPr>
              <w:t>, руководитель выставочных проектов конгресс-бюро АНО «Агентство по привлечению инвестиций Свердловской области», тел. 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>+7 (</w:t>
            </w:r>
            <w:r w:rsidR="003F43E3" w:rsidRPr="0068547C">
              <w:rPr>
                <w:rFonts w:ascii="Liberation Serif" w:hAnsi="Liberation Serif" w:cs="Liberation Serif"/>
                <w:sz w:val="24"/>
                <w:szCs w:val="24"/>
              </w:rPr>
              <w:t>982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>) </w:t>
            </w:r>
            <w:r w:rsidR="003F43E3" w:rsidRPr="0068547C">
              <w:rPr>
                <w:rFonts w:ascii="Liberation Serif" w:hAnsi="Liberation Serif" w:cs="Liberation Serif"/>
                <w:sz w:val="24"/>
                <w:szCs w:val="24"/>
              </w:rPr>
              <w:t>604-09-39, kss@ai-so.ru</w:t>
            </w:r>
          </w:p>
        </w:tc>
      </w:tr>
      <w:tr w:rsidR="00775AFA" w:rsidRPr="0068547C" w:rsidTr="00051091">
        <w:trPr>
          <w:trHeight w:val="2243"/>
        </w:trPr>
        <w:tc>
          <w:tcPr>
            <w:tcW w:w="567" w:type="dxa"/>
            <w:vMerge w:val="restart"/>
          </w:tcPr>
          <w:p w:rsidR="00775AFA" w:rsidRPr="0068547C" w:rsidRDefault="00775AFA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775AFA" w:rsidRPr="0068547C" w:rsidRDefault="00775AFA" w:rsidP="00765E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«Бизнес-миссия»</w:t>
            </w:r>
          </w:p>
        </w:tc>
        <w:tc>
          <w:tcPr>
            <w:tcW w:w="4536" w:type="dxa"/>
            <w:vMerge w:val="restart"/>
          </w:tcPr>
          <w:p w:rsidR="00775AFA" w:rsidRPr="0068547C" w:rsidRDefault="00775AFA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В дополнение к базовому пакету:</w:t>
            </w:r>
          </w:p>
          <w:p w:rsidR="00775AFA" w:rsidRPr="0068547C" w:rsidRDefault="00775AFA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целевой подбор партнеров в Республике Узбекистан в соответствии с запросом компании;</w:t>
            </w:r>
          </w:p>
          <w:p w:rsidR="00775AFA" w:rsidRPr="0068547C" w:rsidRDefault="00775AFA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участие в бирже деловых контактов с предприятиями Республики Узбекистан, проведение индивидуальных переговоров в формате В2В;</w:t>
            </w:r>
          </w:p>
          <w:p w:rsidR="00775AFA" w:rsidRPr="0068547C" w:rsidRDefault="00775AFA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индивидуальные и групповые визиты на предприятия Республики Узбекистан в соответствии с запросом компании;</w:t>
            </w:r>
          </w:p>
          <w:p w:rsidR="00775AFA" w:rsidRPr="0068547C" w:rsidRDefault="00775AFA" w:rsidP="00C33F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- дополнительные услуги (по согласованию).</w:t>
            </w:r>
          </w:p>
        </w:tc>
        <w:tc>
          <w:tcPr>
            <w:tcW w:w="4678" w:type="dxa"/>
            <w:shd w:val="clear" w:color="auto" w:fill="auto"/>
          </w:tcPr>
          <w:p w:rsidR="003E655D" w:rsidRPr="0068547C" w:rsidRDefault="00775AFA" w:rsidP="003E65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Для субъектов МСП на безвозмездной основе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 (по результатам согласования с Центром поддержки экспорта Свердловской области</w:t>
            </w:r>
            <w:r w:rsidR="007F21B3" w:rsidRPr="0068547C">
              <w:rPr>
                <w:rFonts w:ascii="Liberation Serif" w:hAnsi="Liberation Serif" w:cs="Liberation Serif"/>
                <w:sz w:val="24"/>
                <w:szCs w:val="24"/>
              </w:rPr>
              <w:t>, количество мест ограничено)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3E655D" w:rsidRPr="0068547C">
              <w:rPr>
                <w:rFonts w:ascii="Liberation Serif" w:hAnsi="Liberation Serif" w:cs="Liberation Serif"/>
                <w:sz w:val="24"/>
                <w:szCs w:val="24"/>
              </w:rPr>
              <w:t>Подробная информация и условия предоставляются по запросу.</w:t>
            </w:r>
          </w:p>
          <w:p w:rsidR="00775AFA" w:rsidRDefault="008E45B8" w:rsidP="00045F43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Срок обращения – до 26</w:t>
            </w:r>
            <w:r w:rsidR="00740D7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февраля 2024</w:t>
            </w:r>
            <w:bookmarkStart w:id="0" w:name="_GoBack"/>
            <w:bookmarkEnd w:id="0"/>
            <w:r w:rsidR="003E655D" w:rsidRPr="0068547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года.</w:t>
            </w:r>
          </w:p>
          <w:p w:rsidR="008E45B8" w:rsidRPr="0068547C" w:rsidRDefault="008E45B8" w:rsidP="00045F43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*Количество мест ограничено.</w:t>
            </w:r>
          </w:p>
          <w:p w:rsidR="003E655D" w:rsidRPr="0068547C" w:rsidRDefault="003E655D" w:rsidP="00045F43">
            <w:pPr>
              <w:rPr>
                <w:rFonts w:ascii="Liberation Serif" w:hAnsi="Liberation Serif" w:cs="Liberation Serif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686" w:type="dxa"/>
          </w:tcPr>
          <w:p w:rsidR="00775AFA" w:rsidRPr="0068547C" w:rsidRDefault="00A868FC" w:rsidP="00A868F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Яндовка</w:t>
            </w:r>
            <w:proofErr w:type="spellEnd"/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Алексеевна, </w:t>
            </w:r>
            <w:r w:rsidR="00A97A6D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специалист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 Центра поддержки экспорта, 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br/>
              <w:t>тел. 8 (909)-002-42-17,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yna@sofp.ru</w:t>
            </w:r>
          </w:p>
        </w:tc>
      </w:tr>
      <w:tr w:rsidR="00775AFA" w:rsidRPr="0068547C" w:rsidTr="00051091">
        <w:trPr>
          <w:trHeight w:val="2242"/>
        </w:trPr>
        <w:tc>
          <w:tcPr>
            <w:tcW w:w="567" w:type="dxa"/>
            <w:vMerge/>
          </w:tcPr>
          <w:p w:rsidR="00775AFA" w:rsidRPr="0068547C" w:rsidRDefault="00775AFA" w:rsidP="00CC5E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AFA" w:rsidRPr="0068547C" w:rsidRDefault="00775AFA" w:rsidP="00765E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5AFA" w:rsidRPr="0068547C" w:rsidRDefault="00775AFA" w:rsidP="0033554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AFA" w:rsidRPr="0068547C" w:rsidRDefault="00775AFA" w:rsidP="00775A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Подробная информация и условия предоставляются по запросу.</w:t>
            </w:r>
          </w:p>
          <w:p w:rsidR="00775AFA" w:rsidRPr="0068547C" w:rsidRDefault="00775AFA" w:rsidP="00ED2A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5AFA" w:rsidRPr="0068547C" w:rsidRDefault="003F43E3" w:rsidP="003F43E3">
            <w:pPr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Сафронова Юлия Евгеньевна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, начальник 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отдела международных и региональных проектов 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>Уральской торгово-п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ромышленной палаты, тел. +7 (343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>) 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214-87-45</w:t>
            </w:r>
            <w:r w:rsidR="00045F43" w:rsidRPr="0068547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68547C">
              <w:rPr>
                <w:rFonts w:ascii="Liberation Serif" w:hAnsi="Liberation Serif" w:cs="Liberation Serif"/>
                <w:sz w:val="24"/>
                <w:szCs w:val="24"/>
              </w:rPr>
              <w:t>safronova@uralcci.com</w:t>
            </w:r>
          </w:p>
        </w:tc>
      </w:tr>
    </w:tbl>
    <w:p w:rsidR="00CC5E03" w:rsidRPr="00B2523F" w:rsidRDefault="00CC5E03" w:rsidP="00745C55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745C55" w:rsidRPr="00B2523F" w:rsidRDefault="00745C55" w:rsidP="00745C55">
      <w:pPr>
        <w:autoSpaceDE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</w:p>
    <w:sectPr w:rsidR="00745C55" w:rsidRPr="00B2523F" w:rsidSect="00051091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E5" w:rsidRDefault="00A81AE5" w:rsidP="005D3BE8">
      <w:pPr>
        <w:spacing w:after="0" w:line="240" w:lineRule="auto"/>
      </w:pPr>
      <w:r>
        <w:separator/>
      </w:r>
    </w:p>
  </w:endnote>
  <w:endnote w:type="continuationSeparator" w:id="0">
    <w:p w:rsidR="00A81AE5" w:rsidRDefault="00A81AE5" w:rsidP="005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E5" w:rsidRDefault="00A81AE5" w:rsidP="005D3BE8">
      <w:pPr>
        <w:spacing w:after="0" w:line="240" w:lineRule="auto"/>
      </w:pPr>
      <w:r>
        <w:separator/>
      </w:r>
    </w:p>
  </w:footnote>
  <w:footnote w:type="continuationSeparator" w:id="0">
    <w:p w:rsidR="00A81AE5" w:rsidRDefault="00A81AE5" w:rsidP="005D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763956"/>
      <w:docPartObj>
        <w:docPartGallery w:val="Page Numbers (Top of Page)"/>
        <w:docPartUnique/>
      </w:docPartObj>
    </w:sdtPr>
    <w:sdtEndPr/>
    <w:sdtContent>
      <w:p w:rsidR="005D3BE8" w:rsidRDefault="005D3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73">
          <w:rPr>
            <w:noProof/>
          </w:rPr>
          <w:t>2</w:t>
        </w:r>
        <w:r>
          <w:fldChar w:fldCharType="end"/>
        </w:r>
      </w:p>
    </w:sdtContent>
  </w:sdt>
  <w:p w:rsidR="005D3BE8" w:rsidRDefault="005D3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D"/>
    <w:rsid w:val="000179C3"/>
    <w:rsid w:val="0003349F"/>
    <w:rsid w:val="00045F43"/>
    <w:rsid w:val="00051091"/>
    <w:rsid w:val="00152AB6"/>
    <w:rsid w:val="00160DF9"/>
    <w:rsid w:val="001A289C"/>
    <w:rsid w:val="001B17BA"/>
    <w:rsid w:val="001C1EEC"/>
    <w:rsid w:val="001E503D"/>
    <w:rsid w:val="00207F0A"/>
    <w:rsid w:val="00262E2F"/>
    <w:rsid w:val="0027505E"/>
    <w:rsid w:val="00276A18"/>
    <w:rsid w:val="002A7F68"/>
    <w:rsid w:val="00316D1C"/>
    <w:rsid w:val="0033554C"/>
    <w:rsid w:val="00347530"/>
    <w:rsid w:val="00350C4D"/>
    <w:rsid w:val="003633E6"/>
    <w:rsid w:val="003B1169"/>
    <w:rsid w:val="003E655D"/>
    <w:rsid w:val="003F43E3"/>
    <w:rsid w:val="00421828"/>
    <w:rsid w:val="004362E6"/>
    <w:rsid w:val="00455C46"/>
    <w:rsid w:val="00467F5D"/>
    <w:rsid w:val="004C5CE0"/>
    <w:rsid w:val="00511F31"/>
    <w:rsid w:val="00597314"/>
    <w:rsid w:val="005D3BE8"/>
    <w:rsid w:val="005D5A34"/>
    <w:rsid w:val="005F783F"/>
    <w:rsid w:val="00667056"/>
    <w:rsid w:val="0068547C"/>
    <w:rsid w:val="00734269"/>
    <w:rsid w:val="00740D73"/>
    <w:rsid w:val="00745C55"/>
    <w:rsid w:val="00765EB5"/>
    <w:rsid w:val="00775AFA"/>
    <w:rsid w:val="00786A95"/>
    <w:rsid w:val="007913AA"/>
    <w:rsid w:val="007C164E"/>
    <w:rsid w:val="007C4EA6"/>
    <w:rsid w:val="007F21B3"/>
    <w:rsid w:val="00867310"/>
    <w:rsid w:val="00875D19"/>
    <w:rsid w:val="008A0CEF"/>
    <w:rsid w:val="008A75DE"/>
    <w:rsid w:val="008E45B8"/>
    <w:rsid w:val="008F26E3"/>
    <w:rsid w:val="00906550"/>
    <w:rsid w:val="00954FC1"/>
    <w:rsid w:val="009A0E2D"/>
    <w:rsid w:val="009C40DE"/>
    <w:rsid w:val="00A5257A"/>
    <w:rsid w:val="00A55278"/>
    <w:rsid w:val="00A81AE5"/>
    <w:rsid w:val="00A868FC"/>
    <w:rsid w:val="00A97A6D"/>
    <w:rsid w:val="00AA29D0"/>
    <w:rsid w:val="00B2523F"/>
    <w:rsid w:val="00B26E4D"/>
    <w:rsid w:val="00B43040"/>
    <w:rsid w:val="00B51B1E"/>
    <w:rsid w:val="00B54809"/>
    <w:rsid w:val="00B54DAE"/>
    <w:rsid w:val="00B56555"/>
    <w:rsid w:val="00BC22C6"/>
    <w:rsid w:val="00BD2B3F"/>
    <w:rsid w:val="00BD3A6D"/>
    <w:rsid w:val="00C33F6B"/>
    <w:rsid w:val="00C40977"/>
    <w:rsid w:val="00C628A8"/>
    <w:rsid w:val="00C95C56"/>
    <w:rsid w:val="00CA78C5"/>
    <w:rsid w:val="00CC5E03"/>
    <w:rsid w:val="00D670AC"/>
    <w:rsid w:val="00D81A19"/>
    <w:rsid w:val="00D907E8"/>
    <w:rsid w:val="00DA2DF5"/>
    <w:rsid w:val="00DB06A1"/>
    <w:rsid w:val="00DC7D98"/>
    <w:rsid w:val="00E21A1F"/>
    <w:rsid w:val="00E25F79"/>
    <w:rsid w:val="00E571BD"/>
    <w:rsid w:val="00E57C31"/>
    <w:rsid w:val="00E711F7"/>
    <w:rsid w:val="00ED2A0F"/>
    <w:rsid w:val="00EF5C8D"/>
    <w:rsid w:val="00F349AF"/>
    <w:rsid w:val="00F36027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84A7"/>
  <w15:chartTrackingRefBased/>
  <w15:docId w15:val="{AE00AF0F-3CBB-4766-A843-F0DC9E6E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E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BE8"/>
  </w:style>
  <w:style w:type="paragraph" w:styleId="a7">
    <w:name w:val="footer"/>
    <w:basedOn w:val="a"/>
    <w:link w:val="a8"/>
    <w:uiPriority w:val="99"/>
    <w:unhideWhenUsed/>
    <w:rsid w:val="005D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BE8"/>
  </w:style>
  <w:style w:type="paragraph" w:styleId="a9">
    <w:name w:val="Balloon Text"/>
    <w:basedOn w:val="a"/>
    <w:link w:val="aa"/>
    <w:uiPriority w:val="99"/>
    <w:semiHidden/>
    <w:unhideWhenUsed/>
    <w:rsid w:val="00BD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8CC0-F9BA-4FEF-9787-31F9A1C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Селяхина Елена Сергеевна</dc:creator>
  <cp:keywords/>
  <dc:description/>
  <cp:lastModifiedBy>Селяхина Елена Сергеевна</cp:lastModifiedBy>
  <cp:revision>57</cp:revision>
  <cp:lastPrinted>2021-06-04T04:35:00Z</cp:lastPrinted>
  <dcterms:created xsi:type="dcterms:W3CDTF">2021-01-21T07:22:00Z</dcterms:created>
  <dcterms:modified xsi:type="dcterms:W3CDTF">2024-02-05T07:26:00Z</dcterms:modified>
</cp:coreProperties>
</file>