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CC12E" w14:textId="6EE1EB2A" w:rsidR="00CC5B1B" w:rsidRPr="00CB1CED" w:rsidRDefault="00CC5B1B" w:rsidP="00CC5B1B">
      <w:pPr>
        <w:jc w:val="center"/>
        <w:rPr>
          <w:rFonts w:ascii="Times New Roman" w:hAnsi="Times New Roman" w:cs="Times New Roman"/>
          <w:b/>
          <w:bCs/>
          <w:sz w:val="28"/>
          <w:szCs w:val="28"/>
        </w:rPr>
      </w:pPr>
      <w:bookmarkStart w:id="0" w:name="_GoBack"/>
      <w:bookmarkEnd w:id="0"/>
      <w:r w:rsidRPr="00CB1CED">
        <w:rPr>
          <w:rFonts w:ascii="Times New Roman" w:hAnsi="Times New Roman" w:cs="Times New Roman"/>
          <w:b/>
          <w:bCs/>
          <w:sz w:val="28"/>
          <w:szCs w:val="28"/>
        </w:rPr>
        <w:t>Краткая информация о компаниях.</w:t>
      </w:r>
    </w:p>
    <w:p w14:paraId="138EC1D1" w14:textId="77777777" w:rsidR="00CC5B1B" w:rsidRPr="00CC5B1B" w:rsidRDefault="00CC5B1B" w:rsidP="00CC5B1B">
      <w:pPr>
        <w:jc w:val="both"/>
        <w:rPr>
          <w:rFonts w:ascii="Times New Roman" w:hAnsi="Times New Roman" w:cs="Times New Roman"/>
          <w:b/>
          <w:bCs/>
          <w:sz w:val="28"/>
          <w:szCs w:val="28"/>
        </w:rPr>
      </w:pPr>
      <w:r w:rsidRPr="00CC5B1B">
        <w:rPr>
          <w:rFonts w:ascii="Times New Roman" w:hAnsi="Times New Roman" w:cs="Times New Roman"/>
          <w:b/>
          <w:bCs/>
          <w:sz w:val="28"/>
          <w:szCs w:val="28"/>
        </w:rPr>
        <w:t xml:space="preserve">1. </w:t>
      </w:r>
      <w:proofErr w:type="spellStart"/>
      <w:r w:rsidRPr="00CC5B1B">
        <w:rPr>
          <w:rFonts w:ascii="Times New Roman" w:hAnsi="Times New Roman" w:cs="Times New Roman"/>
          <w:b/>
          <w:bCs/>
          <w:sz w:val="28"/>
          <w:szCs w:val="28"/>
        </w:rPr>
        <w:t>Харбинская</w:t>
      </w:r>
      <w:proofErr w:type="spellEnd"/>
      <w:r w:rsidRPr="00CC5B1B">
        <w:rPr>
          <w:rFonts w:ascii="Times New Roman" w:hAnsi="Times New Roman" w:cs="Times New Roman"/>
          <w:b/>
          <w:bCs/>
          <w:sz w:val="28"/>
          <w:szCs w:val="28"/>
        </w:rPr>
        <w:t xml:space="preserve"> компания </w:t>
      </w:r>
      <w:proofErr w:type="spellStart"/>
      <w:r w:rsidRPr="00CC5B1B">
        <w:rPr>
          <w:rFonts w:ascii="Times New Roman" w:hAnsi="Times New Roman" w:cs="Times New Roman"/>
          <w:b/>
          <w:bCs/>
          <w:sz w:val="28"/>
          <w:szCs w:val="28"/>
        </w:rPr>
        <w:t>Баочэнь</w:t>
      </w:r>
      <w:proofErr w:type="spellEnd"/>
      <w:r w:rsidRPr="00CC5B1B">
        <w:rPr>
          <w:rFonts w:ascii="Times New Roman" w:hAnsi="Times New Roman" w:cs="Times New Roman"/>
          <w:b/>
          <w:bCs/>
          <w:sz w:val="28"/>
          <w:szCs w:val="28"/>
        </w:rPr>
        <w:t xml:space="preserve"> Технологии Развития</w:t>
      </w:r>
    </w:p>
    <w:p w14:paraId="66AE1CB4" w14:textId="77777777" w:rsidR="00CC5B1B" w:rsidRPr="00CC5B1B" w:rsidRDefault="00CC5B1B" w:rsidP="00CC5B1B">
      <w:pPr>
        <w:jc w:val="both"/>
        <w:rPr>
          <w:rFonts w:ascii="Times New Roman" w:hAnsi="Times New Roman" w:cs="Times New Roman"/>
          <w:sz w:val="28"/>
          <w:szCs w:val="28"/>
        </w:rPr>
      </w:pPr>
      <w:proofErr w:type="spellStart"/>
      <w:r w:rsidRPr="00CC5B1B">
        <w:rPr>
          <w:rFonts w:ascii="Times New Roman" w:hAnsi="Times New Roman" w:cs="Times New Roman"/>
          <w:sz w:val="28"/>
          <w:szCs w:val="28"/>
        </w:rPr>
        <w:t>Харбинская</w:t>
      </w:r>
      <w:proofErr w:type="spellEnd"/>
      <w:r w:rsidRPr="00CC5B1B">
        <w:rPr>
          <w:rFonts w:ascii="Times New Roman" w:hAnsi="Times New Roman" w:cs="Times New Roman"/>
          <w:sz w:val="28"/>
          <w:szCs w:val="28"/>
        </w:rPr>
        <w:t xml:space="preserve"> компания </w:t>
      </w:r>
      <w:proofErr w:type="spellStart"/>
      <w:r w:rsidRPr="00CC5B1B">
        <w:rPr>
          <w:rFonts w:ascii="Times New Roman" w:hAnsi="Times New Roman" w:cs="Times New Roman"/>
          <w:sz w:val="28"/>
          <w:szCs w:val="28"/>
        </w:rPr>
        <w:t>Баочэнь</w:t>
      </w:r>
      <w:proofErr w:type="spellEnd"/>
      <w:r w:rsidRPr="00CC5B1B">
        <w:rPr>
          <w:rFonts w:ascii="Times New Roman" w:hAnsi="Times New Roman" w:cs="Times New Roman"/>
          <w:sz w:val="28"/>
          <w:szCs w:val="28"/>
        </w:rPr>
        <w:t xml:space="preserve"> Технологии Развития (далее — «</w:t>
      </w:r>
      <w:proofErr w:type="spellStart"/>
      <w:r w:rsidRPr="00CC5B1B">
        <w:rPr>
          <w:rFonts w:ascii="Times New Roman" w:hAnsi="Times New Roman" w:cs="Times New Roman"/>
          <w:sz w:val="28"/>
          <w:szCs w:val="28"/>
        </w:rPr>
        <w:t>Баочэнь</w:t>
      </w:r>
      <w:proofErr w:type="spellEnd"/>
      <w:r w:rsidRPr="00CC5B1B">
        <w:rPr>
          <w:rFonts w:ascii="Times New Roman" w:hAnsi="Times New Roman" w:cs="Times New Roman"/>
          <w:sz w:val="28"/>
          <w:szCs w:val="28"/>
        </w:rPr>
        <w:t xml:space="preserve">») основана 15 декабря 2022 года, расположена в Новом районе Харбина, с уставным капиталом 10 миллионов юаней. Компания использует интегрированную модель «продукт + сервис + применение + использование ресурсов», объединяя услуги цепочки поставок для трансграничной торговли. В настоящее время </w:t>
      </w:r>
      <w:proofErr w:type="spellStart"/>
      <w:r w:rsidRPr="00CC5B1B">
        <w:rPr>
          <w:rFonts w:ascii="Times New Roman" w:hAnsi="Times New Roman" w:cs="Times New Roman"/>
          <w:sz w:val="28"/>
          <w:szCs w:val="28"/>
        </w:rPr>
        <w:t>Баочэнь</w:t>
      </w:r>
      <w:proofErr w:type="spellEnd"/>
      <w:r w:rsidRPr="00CC5B1B">
        <w:rPr>
          <w:rFonts w:ascii="Times New Roman" w:hAnsi="Times New Roman" w:cs="Times New Roman"/>
          <w:sz w:val="28"/>
          <w:szCs w:val="28"/>
        </w:rPr>
        <w:t xml:space="preserve"> осуществляет экспорт продукции группы </w:t>
      </w:r>
      <w:proofErr w:type="spellStart"/>
      <w:r w:rsidRPr="00CC5B1B">
        <w:rPr>
          <w:rFonts w:ascii="Times New Roman" w:hAnsi="Times New Roman" w:cs="Times New Roman"/>
          <w:sz w:val="28"/>
          <w:szCs w:val="28"/>
        </w:rPr>
        <w:t>Nice</w:t>
      </w:r>
      <w:proofErr w:type="spellEnd"/>
      <w:r w:rsidRPr="00CC5B1B">
        <w:rPr>
          <w:rFonts w:ascii="Times New Roman" w:hAnsi="Times New Roman" w:cs="Times New Roman"/>
          <w:sz w:val="28"/>
          <w:szCs w:val="28"/>
        </w:rPr>
        <w:t xml:space="preserve">, включая бренды </w:t>
      </w:r>
      <w:proofErr w:type="spellStart"/>
      <w:r w:rsidRPr="00CC5B1B">
        <w:rPr>
          <w:rFonts w:ascii="Times New Roman" w:hAnsi="Times New Roman" w:cs="Times New Roman"/>
          <w:sz w:val="28"/>
          <w:szCs w:val="28"/>
        </w:rPr>
        <w:t>Diaopai</w:t>
      </w:r>
      <w:proofErr w:type="spellEnd"/>
      <w:r w:rsidRPr="00CC5B1B">
        <w:rPr>
          <w:rFonts w:ascii="Times New Roman" w:hAnsi="Times New Roman" w:cs="Times New Roman"/>
          <w:sz w:val="28"/>
          <w:szCs w:val="28"/>
        </w:rPr>
        <w:t xml:space="preserve">, </w:t>
      </w:r>
      <w:proofErr w:type="spellStart"/>
      <w:r w:rsidRPr="00CC5B1B">
        <w:rPr>
          <w:rFonts w:ascii="Times New Roman" w:hAnsi="Times New Roman" w:cs="Times New Roman"/>
          <w:sz w:val="28"/>
          <w:szCs w:val="28"/>
        </w:rPr>
        <w:t>Chaoneng</w:t>
      </w:r>
      <w:proofErr w:type="spellEnd"/>
      <w:r w:rsidRPr="00CC5B1B">
        <w:rPr>
          <w:rFonts w:ascii="Times New Roman" w:hAnsi="Times New Roman" w:cs="Times New Roman"/>
          <w:sz w:val="28"/>
          <w:szCs w:val="28"/>
        </w:rPr>
        <w:t xml:space="preserve">, </w:t>
      </w:r>
      <w:proofErr w:type="spellStart"/>
      <w:r w:rsidRPr="00CC5B1B">
        <w:rPr>
          <w:rFonts w:ascii="Times New Roman" w:hAnsi="Times New Roman" w:cs="Times New Roman"/>
          <w:sz w:val="28"/>
          <w:szCs w:val="28"/>
        </w:rPr>
        <w:t>Nice</w:t>
      </w:r>
      <w:proofErr w:type="spellEnd"/>
      <w:r w:rsidRPr="00CC5B1B">
        <w:rPr>
          <w:rFonts w:ascii="Times New Roman" w:hAnsi="Times New Roman" w:cs="Times New Roman"/>
          <w:sz w:val="28"/>
          <w:szCs w:val="28"/>
        </w:rPr>
        <w:t xml:space="preserve">, </w:t>
      </w:r>
      <w:proofErr w:type="spellStart"/>
      <w:r w:rsidRPr="00CC5B1B">
        <w:rPr>
          <w:rFonts w:ascii="Times New Roman" w:hAnsi="Times New Roman" w:cs="Times New Roman"/>
          <w:sz w:val="28"/>
          <w:szCs w:val="28"/>
        </w:rPr>
        <w:t>Xiasi</w:t>
      </w:r>
      <w:proofErr w:type="spellEnd"/>
      <w:r w:rsidRPr="00CC5B1B">
        <w:rPr>
          <w:rFonts w:ascii="Times New Roman" w:hAnsi="Times New Roman" w:cs="Times New Roman"/>
          <w:sz w:val="28"/>
          <w:szCs w:val="28"/>
        </w:rPr>
        <w:t xml:space="preserve">, </w:t>
      </w:r>
      <w:proofErr w:type="spellStart"/>
      <w:r w:rsidRPr="00CC5B1B">
        <w:rPr>
          <w:rFonts w:ascii="Times New Roman" w:hAnsi="Times New Roman" w:cs="Times New Roman"/>
          <w:sz w:val="28"/>
          <w:szCs w:val="28"/>
        </w:rPr>
        <w:t>Xili</w:t>
      </w:r>
      <w:proofErr w:type="spellEnd"/>
      <w:r w:rsidRPr="00CC5B1B">
        <w:rPr>
          <w:rFonts w:ascii="Times New Roman" w:hAnsi="Times New Roman" w:cs="Times New Roman"/>
          <w:sz w:val="28"/>
          <w:szCs w:val="28"/>
        </w:rPr>
        <w:t xml:space="preserve">, </w:t>
      </w:r>
      <w:proofErr w:type="spellStart"/>
      <w:r w:rsidRPr="00CC5B1B">
        <w:rPr>
          <w:rFonts w:ascii="Times New Roman" w:hAnsi="Times New Roman" w:cs="Times New Roman"/>
          <w:sz w:val="28"/>
          <w:szCs w:val="28"/>
        </w:rPr>
        <w:t>Jianshuangbai</w:t>
      </w:r>
      <w:proofErr w:type="spellEnd"/>
      <w:r w:rsidRPr="00CC5B1B">
        <w:rPr>
          <w:rFonts w:ascii="Times New Roman" w:hAnsi="Times New Roman" w:cs="Times New Roman"/>
          <w:sz w:val="28"/>
          <w:szCs w:val="28"/>
        </w:rPr>
        <w:t xml:space="preserve">, </w:t>
      </w:r>
      <w:proofErr w:type="spellStart"/>
      <w:r w:rsidRPr="00CC5B1B">
        <w:rPr>
          <w:rFonts w:ascii="Times New Roman" w:hAnsi="Times New Roman" w:cs="Times New Roman"/>
          <w:sz w:val="28"/>
          <w:szCs w:val="28"/>
        </w:rPr>
        <w:t>Taodouwanguo</w:t>
      </w:r>
      <w:proofErr w:type="spellEnd"/>
      <w:r w:rsidRPr="00CC5B1B">
        <w:rPr>
          <w:rFonts w:ascii="Times New Roman" w:hAnsi="Times New Roman" w:cs="Times New Roman"/>
          <w:sz w:val="28"/>
          <w:szCs w:val="28"/>
        </w:rPr>
        <w:t xml:space="preserve">, 100 </w:t>
      </w:r>
      <w:proofErr w:type="spellStart"/>
      <w:r w:rsidRPr="00CC5B1B">
        <w:rPr>
          <w:rFonts w:ascii="Times New Roman" w:hAnsi="Times New Roman" w:cs="Times New Roman"/>
          <w:sz w:val="28"/>
          <w:szCs w:val="28"/>
        </w:rPr>
        <w:t>Years</w:t>
      </w:r>
      <w:proofErr w:type="spellEnd"/>
      <w:r w:rsidRPr="00CC5B1B">
        <w:rPr>
          <w:rFonts w:ascii="Times New Roman" w:hAnsi="Times New Roman" w:cs="Times New Roman"/>
          <w:sz w:val="28"/>
          <w:szCs w:val="28"/>
        </w:rPr>
        <w:t xml:space="preserve"> </w:t>
      </w:r>
      <w:proofErr w:type="spellStart"/>
      <w:r w:rsidRPr="00CC5B1B">
        <w:rPr>
          <w:rFonts w:ascii="Times New Roman" w:hAnsi="Times New Roman" w:cs="Times New Roman"/>
          <w:sz w:val="28"/>
          <w:szCs w:val="28"/>
        </w:rPr>
        <w:t>Runfa</w:t>
      </w:r>
      <w:proofErr w:type="spellEnd"/>
      <w:r w:rsidRPr="00CC5B1B">
        <w:rPr>
          <w:rFonts w:ascii="Times New Roman" w:hAnsi="Times New Roman" w:cs="Times New Roman"/>
          <w:sz w:val="28"/>
          <w:szCs w:val="28"/>
        </w:rPr>
        <w:t xml:space="preserve">, </w:t>
      </w:r>
      <w:proofErr w:type="spellStart"/>
      <w:r w:rsidRPr="00CC5B1B">
        <w:rPr>
          <w:rFonts w:ascii="Times New Roman" w:hAnsi="Times New Roman" w:cs="Times New Roman"/>
          <w:sz w:val="28"/>
          <w:szCs w:val="28"/>
        </w:rPr>
        <w:t>Fasclean</w:t>
      </w:r>
      <w:proofErr w:type="spellEnd"/>
      <w:r w:rsidRPr="00CC5B1B">
        <w:rPr>
          <w:rFonts w:ascii="Times New Roman" w:hAnsi="Times New Roman" w:cs="Times New Roman"/>
          <w:sz w:val="28"/>
          <w:szCs w:val="28"/>
        </w:rPr>
        <w:t xml:space="preserve">, </w:t>
      </w:r>
      <w:proofErr w:type="spellStart"/>
      <w:r w:rsidRPr="00CC5B1B">
        <w:rPr>
          <w:rFonts w:ascii="Times New Roman" w:hAnsi="Times New Roman" w:cs="Times New Roman"/>
          <w:sz w:val="28"/>
          <w:szCs w:val="28"/>
        </w:rPr>
        <w:t>SupNice</w:t>
      </w:r>
      <w:proofErr w:type="spellEnd"/>
      <w:r w:rsidRPr="00CC5B1B">
        <w:rPr>
          <w:rFonts w:ascii="Times New Roman" w:hAnsi="Times New Roman" w:cs="Times New Roman"/>
          <w:sz w:val="28"/>
          <w:szCs w:val="28"/>
        </w:rPr>
        <w:t xml:space="preserve">, CNICE, </w:t>
      </w:r>
      <w:proofErr w:type="spellStart"/>
      <w:r w:rsidRPr="00CC5B1B">
        <w:rPr>
          <w:rFonts w:ascii="Times New Roman" w:hAnsi="Times New Roman" w:cs="Times New Roman"/>
          <w:sz w:val="28"/>
          <w:szCs w:val="28"/>
        </w:rPr>
        <w:t>Supwash</w:t>
      </w:r>
      <w:proofErr w:type="spellEnd"/>
      <w:r w:rsidRPr="00CC5B1B">
        <w:rPr>
          <w:rFonts w:ascii="Times New Roman" w:hAnsi="Times New Roman" w:cs="Times New Roman"/>
          <w:sz w:val="28"/>
          <w:szCs w:val="28"/>
        </w:rPr>
        <w:t xml:space="preserve"> и др. Ассортимент охватывает товары для домашней и личной гигиены, ухода за питомцами, предоставляя экологичные, безопасные решения для чистоты. Вся продукция сертифицирована международными стандартами, SGR, EAC, соответствует требованиям Евразийского экономического союза, что гарантирует качество и безопасность продукции.</w:t>
      </w:r>
    </w:p>
    <w:p w14:paraId="409024EB" w14:textId="77777777" w:rsidR="00CC5B1B" w:rsidRPr="00CC5B1B" w:rsidRDefault="00CC5B1B" w:rsidP="00CC5B1B">
      <w:pPr>
        <w:jc w:val="both"/>
        <w:rPr>
          <w:rFonts w:ascii="Times New Roman" w:hAnsi="Times New Roman" w:cs="Times New Roman"/>
          <w:b/>
          <w:bCs/>
          <w:sz w:val="28"/>
          <w:szCs w:val="28"/>
        </w:rPr>
      </w:pPr>
      <w:r w:rsidRPr="00CC5B1B">
        <w:rPr>
          <w:rFonts w:ascii="Times New Roman" w:hAnsi="Times New Roman" w:cs="Times New Roman"/>
          <w:b/>
          <w:bCs/>
          <w:sz w:val="28"/>
          <w:szCs w:val="28"/>
        </w:rPr>
        <w:t>2. Харбинская трансформаторная компания с ограниченной ответственностью</w:t>
      </w:r>
    </w:p>
    <w:p w14:paraId="74E52B0D" w14:textId="77777777" w:rsidR="00CC5B1B" w:rsidRPr="00CC5B1B" w:rsidRDefault="00CC5B1B" w:rsidP="00CC5B1B">
      <w:pPr>
        <w:jc w:val="both"/>
        <w:rPr>
          <w:rFonts w:ascii="Times New Roman" w:hAnsi="Times New Roman" w:cs="Times New Roman"/>
          <w:sz w:val="28"/>
          <w:szCs w:val="28"/>
        </w:rPr>
      </w:pPr>
      <w:r w:rsidRPr="00CC5B1B">
        <w:rPr>
          <w:rFonts w:ascii="Times New Roman" w:hAnsi="Times New Roman" w:cs="Times New Roman"/>
          <w:sz w:val="28"/>
          <w:szCs w:val="28"/>
        </w:rPr>
        <w:t xml:space="preserve">Харбинская трансформаторная компания с ограниченной ответственностью — государственное предприятие, ранее известное как Харбинский трансформаторный завод, основанное в 1955 году. Компания специализируется на производстве и продаже оборудования для передачи и распределения электроэнергии: трансформаторы 10–500 </w:t>
      </w:r>
      <w:proofErr w:type="spellStart"/>
      <w:r w:rsidRPr="00CC5B1B">
        <w:rPr>
          <w:rFonts w:ascii="Times New Roman" w:hAnsi="Times New Roman" w:cs="Times New Roman"/>
          <w:sz w:val="28"/>
          <w:szCs w:val="28"/>
        </w:rPr>
        <w:t>кВ</w:t>
      </w:r>
      <w:proofErr w:type="spellEnd"/>
      <w:r w:rsidRPr="00CC5B1B">
        <w:rPr>
          <w:rFonts w:ascii="Times New Roman" w:hAnsi="Times New Roman" w:cs="Times New Roman"/>
          <w:sz w:val="28"/>
          <w:szCs w:val="28"/>
        </w:rPr>
        <w:t>, распределительные, специальные трансформаторы, а также комплексные решения и профессиональные услуги. Является национальным высокотехнологичным предприятием, предприятием «малый гигант» по специализации и инновациям, «зелёным заводом», входит в число 500 крупнейших производителей электротехнического оборудования Китая и является лидером по производству трансформаторов в провинции Хэйлунцзян.</w:t>
      </w:r>
    </w:p>
    <w:p w14:paraId="578CB19B" w14:textId="77777777" w:rsidR="00CC5B1B" w:rsidRPr="00CC5B1B" w:rsidRDefault="00CC5B1B" w:rsidP="00CC5B1B">
      <w:pPr>
        <w:jc w:val="both"/>
        <w:rPr>
          <w:rFonts w:ascii="Times New Roman" w:hAnsi="Times New Roman" w:cs="Times New Roman"/>
          <w:b/>
          <w:bCs/>
          <w:sz w:val="28"/>
          <w:szCs w:val="28"/>
        </w:rPr>
      </w:pPr>
      <w:r w:rsidRPr="00CC5B1B">
        <w:rPr>
          <w:rFonts w:ascii="Times New Roman" w:hAnsi="Times New Roman" w:cs="Times New Roman"/>
          <w:b/>
          <w:bCs/>
          <w:sz w:val="28"/>
          <w:szCs w:val="28"/>
        </w:rPr>
        <w:t xml:space="preserve">3. </w:t>
      </w:r>
      <w:proofErr w:type="spellStart"/>
      <w:r w:rsidRPr="00CC5B1B">
        <w:rPr>
          <w:rFonts w:ascii="Times New Roman" w:hAnsi="Times New Roman" w:cs="Times New Roman"/>
          <w:b/>
          <w:bCs/>
          <w:sz w:val="28"/>
          <w:szCs w:val="28"/>
        </w:rPr>
        <w:t>Харбинская</w:t>
      </w:r>
      <w:proofErr w:type="spellEnd"/>
      <w:r w:rsidRPr="00CC5B1B">
        <w:rPr>
          <w:rFonts w:ascii="Times New Roman" w:hAnsi="Times New Roman" w:cs="Times New Roman"/>
          <w:b/>
          <w:bCs/>
          <w:sz w:val="28"/>
          <w:szCs w:val="28"/>
        </w:rPr>
        <w:t xml:space="preserve"> компания </w:t>
      </w:r>
      <w:proofErr w:type="spellStart"/>
      <w:r w:rsidRPr="00CC5B1B">
        <w:rPr>
          <w:rFonts w:ascii="Times New Roman" w:hAnsi="Times New Roman" w:cs="Times New Roman"/>
          <w:b/>
          <w:bCs/>
          <w:sz w:val="28"/>
          <w:szCs w:val="28"/>
        </w:rPr>
        <w:t>Сенмэйюань</w:t>
      </w:r>
      <w:proofErr w:type="spellEnd"/>
      <w:r w:rsidRPr="00CC5B1B">
        <w:rPr>
          <w:rFonts w:ascii="Times New Roman" w:hAnsi="Times New Roman" w:cs="Times New Roman"/>
          <w:b/>
          <w:bCs/>
          <w:sz w:val="28"/>
          <w:szCs w:val="28"/>
        </w:rPr>
        <w:t xml:space="preserve"> Биотехнологии</w:t>
      </w:r>
    </w:p>
    <w:p w14:paraId="4B867EF8" w14:textId="77777777" w:rsidR="00CC5B1B" w:rsidRPr="00CC5B1B" w:rsidRDefault="00CC5B1B" w:rsidP="00CC5B1B">
      <w:pPr>
        <w:jc w:val="both"/>
        <w:rPr>
          <w:rFonts w:ascii="Times New Roman" w:hAnsi="Times New Roman" w:cs="Times New Roman"/>
          <w:sz w:val="28"/>
          <w:szCs w:val="28"/>
        </w:rPr>
      </w:pPr>
      <w:proofErr w:type="spellStart"/>
      <w:r w:rsidRPr="00CC5B1B">
        <w:rPr>
          <w:rFonts w:ascii="Times New Roman" w:hAnsi="Times New Roman" w:cs="Times New Roman"/>
          <w:sz w:val="28"/>
          <w:szCs w:val="28"/>
        </w:rPr>
        <w:t>Харбинская</w:t>
      </w:r>
      <w:proofErr w:type="spellEnd"/>
      <w:r w:rsidRPr="00CC5B1B">
        <w:rPr>
          <w:rFonts w:ascii="Times New Roman" w:hAnsi="Times New Roman" w:cs="Times New Roman"/>
          <w:sz w:val="28"/>
          <w:szCs w:val="28"/>
        </w:rPr>
        <w:t xml:space="preserve"> компания </w:t>
      </w:r>
      <w:proofErr w:type="spellStart"/>
      <w:r w:rsidRPr="00CC5B1B">
        <w:rPr>
          <w:rFonts w:ascii="Times New Roman" w:hAnsi="Times New Roman" w:cs="Times New Roman"/>
          <w:sz w:val="28"/>
          <w:szCs w:val="28"/>
        </w:rPr>
        <w:t>Сенмэйюань</w:t>
      </w:r>
      <w:proofErr w:type="spellEnd"/>
      <w:r w:rsidRPr="00CC5B1B">
        <w:rPr>
          <w:rFonts w:ascii="Times New Roman" w:hAnsi="Times New Roman" w:cs="Times New Roman"/>
          <w:sz w:val="28"/>
          <w:szCs w:val="28"/>
        </w:rPr>
        <w:t xml:space="preserve"> Биотехнологии с момента основания в 2007 году специализируется на полном цикле исследований и технологической разработке северных ягод, таких как жимолость, и является высокоспециализированным научно-технологическим предприятием. Основная продукция включает саженцы жимолости, свежие и замороженные ягоды, напитки, джемы, фруктовые вина, лиофилизированные порошки и антоцианы.</w:t>
      </w:r>
    </w:p>
    <w:p w14:paraId="01C1CD02" w14:textId="48CA8F97" w:rsidR="00CC5B1B" w:rsidRPr="00CC5B1B" w:rsidRDefault="00CC5B1B" w:rsidP="00CC5B1B">
      <w:pPr>
        <w:jc w:val="both"/>
        <w:rPr>
          <w:rFonts w:ascii="Times New Roman" w:hAnsi="Times New Roman" w:cs="Times New Roman"/>
          <w:sz w:val="28"/>
          <w:szCs w:val="28"/>
        </w:rPr>
      </w:pPr>
      <w:r w:rsidRPr="00CC5B1B">
        <w:rPr>
          <w:rFonts w:ascii="Times New Roman" w:hAnsi="Times New Roman" w:cs="Times New Roman"/>
          <w:sz w:val="28"/>
          <w:szCs w:val="28"/>
        </w:rPr>
        <w:lastRenderedPageBreak/>
        <w:t xml:space="preserve">С 2012 года компания создала экспериментальную и демонстрационную базу площадью более 1000 </w:t>
      </w:r>
      <w:r w:rsidRPr="00CB1CED">
        <w:rPr>
          <w:rFonts w:ascii="Times New Roman" w:hAnsi="Times New Roman" w:cs="Times New Roman"/>
          <w:sz w:val="28"/>
          <w:szCs w:val="28"/>
        </w:rPr>
        <w:t>акров</w:t>
      </w:r>
      <w:r w:rsidRPr="00CC5B1B">
        <w:rPr>
          <w:rFonts w:ascii="Times New Roman" w:hAnsi="Times New Roman" w:cs="Times New Roman"/>
          <w:sz w:val="28"/>
          <w:szCs w:val="28"/>
        </w:rPr>
        <w:t xml:space="preserve">, с ежегодной способностью выращивать свыше 5 миллионов саженцев. Общая площадь кооперативных плантаций достигает 23 000 </w:t>
      </w:r>
      <w:r w:rsidRPr="00CB1CED">
        <w:rPr>
          <w:rFonts w:ascii="Times New Roman" w:hAnsi="Times New Roman" w:cs="Times New Roman"/>
          <w:sz w:val="28"/>
          <w:szCs w:val="28"/>
        </w:rPr>
        <w:t>гектаров</w:t>
      </w:r>
      <w:r w:rsidRPr="00CC5B1B">
        <w:rPr>
          <w:rFonts w:ascii="Times New Roman" w:hAnsi="Times New Roman" w:cs="Times New Roman"/>
          <w:sz w:val="28"/>
          <w:szCs w:val="28"/>
        </w:rPr>
        <w:t>. В 2022 году компания получила статус «Демонстрационной базы современной агротехнологии провинции Хэйлунцзян», а также стала ключевым предприятием в рамках национальной системы технологий виноградной отрасли и системы технологий северных ягод провинции Хэйлунцзян. Ключевые технологии компании происходят из Национального объединённого инженерного исследовательского центра по разработке северных ягод при Северо-восточном аграрном университете. Компания самостоятельно занимается селекцией, выращиванием, хранением, переработкой и разработкой техники для сбора ягод различного масштаба.</w:t>
      </w:r>
    </w:p>
    <w:p w14:paraId="46A9820C" w14:textId="1EC8113A" w:rsidR="00CC5B1B" w:rsidRPr="00CC5B1B" w:rsidRDefault="00CC5B1B" w:rsidP="00CC5B1B">
      <w:pPr>
        <w:jc w:val="both"/>
        <w:rPr>
          <w:rFonts w:ascii="Times New Roman" w:hAnsi="Times New Roman" w:cs="Times New Roman"/>
          <w:sz w:val="28"/>
          <w:szCs w:val="28"/>
        </w:rPr>
      </w:pPr>
      <w:r w:rsidRPr="00CC5B1B">
        <w:rPr>
          <w:rFonts w:ascii="Times New Roman" w:hAnsi="Times New Roman" w:cs="Times New Roman"/>
          <w:sz w:val="28"/>
          <w:szCs w:val="28"/>
        </w:rPr>
        <w:t>На сегодняшний день компания получила два патента на новые сорта жимолости и две провинциальные сертификации элитных древесных пород. Уже выведено более 20 высококачественных линий, и ведётся постоянная работа по созданию специализированных сортов жимолости. Компания фокусируется на комплексных исследованиях и разработке функциональных ягодных продуктов, чтобы предоставлять производителям лучшие сорта и эффективные экологичные технологии, а потребителям — безопасную, полезную и питательную продукцию.</w:t>
      </w:r>
    </w:p>
    <w:p w14:paraId="6FEED494" w14:textId="77777777" w:rsidR="00CC5B1B" w:rsidRPr="00CC5B1B" w:rsidRDefault="00CC5B1B" w:rsidP="00CC5B1B">
      <w:pPr>
        <w:jc w:val="both"/>
        <w:rPr>
          <w:rFonts w:ascii="Times New Roman" w:hAnsi="Times New Roman" w:cs="Times New Roman"/>
          <w:b/>
          <w:bCs/>
          <w:sz w:val="28"/>
          <w:szCs w:val="28"/>
        </w:rPr>
      </w:pPr>
      <w:r w:rsidRPr="00CC5B1B">
        <w:rPr>
          <w:rFonts w:ascii="Times New Roman" w:hAnsi="Times New Roman" w:cs="Times New Roman"/>
          <w:b/>
          <w:bCs/>
          <w:sz w:val="28"/>
          <w:szCs w:val="28"/>
        </w:rPr>
        <w:t>4. Группа Хэйлунцзян Водное и Гидроэнергетическое Строительство</w:t>
      </w:r>
    </w:p>
    <w:p w14:paraId="385E1C3D" w14:textId="77777777" w:rsidR="00CC5B1B" w:rsidRPr="00CC5B1B" w:rsidRDefault="00CC5B1B" w:rsidP="00CC5B1B">
      <w:pPr>
        <w:jc w:val="both"/>
        <w:rPr>
          <w:rFonts w:ascii="Times New Roman" w:hAnsi="Times New Roman" w:cs="Times New Roman"/>
          <w:sz w:val="28"/>
          <w:szCs w:val="28"/>
        </w:rPr>
      </w:pPr>
      <w:r w:rsidRPr="00CC5B1B">
        <w:rPr>
          <w:rFonts w:ascii="Times New Roman" w:hAnsi="Times New Roman" w:cs="Times New Roman"/>
          <w:sz w:val="28"/>
          <w:szCs w:val="28"/>
        </w:rPr>
        <w:t>Группа Хэйлунцзян Водное и Гидроэнергетическое Строительство — дочерняя компания инвестиционной строительной группы провинции Хэйлунцзян, обладающая возможностями для инвестирования, строительства, подрядных и эксплуатационных работ в области крупных гидротехнических и гидроэнергетических сооружений. Общие активы компании составляют 12,8 млрд юаней, годовой производственный потенциал превышает 10 млрд юаней, штат — более 2750 сотрудников.</w:t>
      </w:r>
    </w:p>
    <w:p w14:paraId="0D6E2E59" w14:textId="77777777" w:rsidR="00CC5B1B" w:rsidRPr="00CC5B1B" w:rsidRDefault="00CC5B1B" w:rsidP="00CC5B1B">
      <w:pPr>
        <w:jc w:val="both"/>
        <w:rPr>
          <w:rFonts w:ascii="Times New Roman" w:hAnsi="Times New Roman" w:cs="Times New Roman"/>
          <w:sz w:val="28"/>
          <w:szCs w:val="28"/>
        </w:rPr>
      </w:pPr>
      <w:r w:rsidRPr="00CC5B1B">
        <w:rPr>
          <w:rFonts w:ascii="Times New Roman" w:hAnsi="Times New Roman" w:cs="Times New Roman"/>
          <w:sz w:val="28"/>
          <w:szCs w:val="28"/>
        </w:rPr>
        <w:t xml:space="preserve">За годы работы группа и её дочерние предприятия реализовали проекты более чем в двадцати провинциях и регионах Китая, а также в таких странах, как Бангладеш и Лаос, неоднократно получая престижные отраслевые награды. Группа отмечена как предприятие первого уровня по стандартам безопасности в водном хозяйстве, имеет высший кредитный рейтинг AAA среди строительных и гидротехнических компаний, входит в список «двухсот лучших реформируемых государственных предприятий», признана национальным высокотехнологичным предприятием и демонстрационной </w:t>
      </w:r>
      <w:r w:rsidRPr="00CC5B1B">
        <w:rPr>
          <w:rFonts w:ascii="Times New Roman" w:hAnsi="Times New Roman" w:cs="Times New Roman"/>
          <w:sz w:val="28"/>
          <w:szCs w:val="28"/>
        </w:rPr>
        <w:lastRenderedPageBreak/>
        <w:t>площадкой гармоничных трудовых отношений провинции Хэйлунцзян, а также включена в рейтинг «Оценка стоимости брендов Китая 2024, 2025».</w:t>
      </w:r>
    </w:p>
    <w:p w14:paraId="56F4CC2B" w14:textId="77777777" w:rsidR="00CC5B1B" w:rsidRPr="00CC5B1B" w:rsidRDefault="00CC5B1B" w:rsidP="00CC5B1B">
      <w:pPr>
        <w:jc w:val="both"/>
        <w:rPr>
          <w:rFonts w:ascii="Times New Roman" w:hAnsi="Times New Roman" w:cs="Times New Roman"/>
          <w:sz w:val="28"/>
          <w:szCs w:val="28"/>
        </w:rPr>
      </w:pPr>
      <w:r w:rsidRPr="00CC5B1B">
        <w:rPr>
          <w:rFonts w:ascii="Times New Roman" w:hAnsi="Times New Roman" w:cs="Times New Roman"/>
          <w:sz w:val="28"/>
          <w:szCs w:val="28"/>
        </w:rPr>
        <w:t>Группа активно использует новые возможности, уверенно двигается по пути высококачественного развития, стремится стать предприятием с высокой ценностью, сильным брендом, конкурентоспособностью и корпоративной культурой, реализуя стратегию развития с трёхкратным ростом активов, заказов и объёмов производства.</w:t>
      </w:r>
    </w:p>
    <w:p w14:paraId="74CD1ABB" w14:textId="77777777" w:rsidR="00CC5B1B" w:rsidRPr="00CC5B1B" w:rsidRDefault="00CC5B1B" w:rsidP="00CC5B1B">
      <w:pPr>
        <w:jc w:val="both"/>
        <w:rPr>
          <w:rFonts w:ascii="Times New Roman" w:hAnsi="Times New Roman" w:cs="Times New Roman"/>
          <w:b/>
          <w:bCs/>
          <w:sz w:val="28"/>
          <w:szCs w:val="28"/>
        </w:rPr>
      </w:pPr>
      <w:r w:rsidRPr="00CC5B1B">
        <w:rPr>
          <w:rFonts w:ascii="Times New Roman" w:hAnsi="Times New Roman" w:cs="Times New Roman"/>
          <w:b/>
          <w:bCs/>
          <w:sz w:val="28"/>
          <w:szCs w:val="28"/>
        </w:rPr>
        <w:t xml:space="preserve">5. Компания </w:t>
      </w:r>
      <w:proofErr w:type="spellStart"/>
      <w:r w:rsidRPr="00CC5B1B">
        <w:rPr>
          <w:rFonts w:ascii="Times New Roman" w:hAnsi="Times New Roman" w:cs="Times New Roman"/>
          <w:b/>
          <w:bCs/>
          <w:sz w:val="28"/>
          <w:szCs w:val="28"/>
        </w:rPr>
        <w:t>Чаоцянь</w:t>
      </w:r>
      <w:proofErr w:type="spellEnd"/>
      <w:r w:rsidRPr="00CC5B1B">
        <w:rPr>
          <w:rFonts w:ascii="Times New Roman" w:hAnsi="Times New Roman" w:cs="Times New Roman"/>
          <w:b/>
          <w:bCs/>
          <w:sz w:val="28"/>
          <w:szCs w:val="28"/>
        </w:rPr>
        <w:t xml:space="preserve"> Промышленность и Торговля</w:t>
      </w:r>
    </w:p>
    <w:p w14:paraId="14E541D0" w14:textId="54DADE9B" w:rsidR="00CC5B1B" w:rsidRPr="00CC5B1B" w:rsidRDefault="00CC5B1B" w:rsidP="00CC5B1B">
      <w:pPr>
        <w:jc w:val="both"/>
        <w:rPr>
          <w:rFonts w:ascii="Times New Roman" w:hAnsi="Times New Roman" w:cs="Times New Roman"/>
          <w:sz w:val="28"/>
          <w:szCs w:val="28"/>
        </w:rPr>
      </w:pPr>
      <w:r w:rsidRPr="00CC5B1B">
        <w:rPr>
          <w:rFonts w:ascii="Times New Roman" w:hAnsi="Times New Roman" w:cs="Times New Roman"/>
          <w:sz w:val="28"/>
          <w:szCs w:val="28"/>
        </w:rPr>
        <w:t xml:space="preserve">Компания </w:t>
      </w:r>
      <w:proofErr w:type="spellStart"/>
      <w:r w:rsidRPr="00CC5B1B">
        <w:rPr>
          <w:rFonts w:ascii="Times New Roman" w:hAnsi="Times New Roman" w:cs="Times New Roman"/>
          <w:sz w:val="28"/>
          <w:szCs w:val="28"/>
        </w:rPr>
        <w:t>Чаоцянь</w:t>
      </w:r>
      <w:proofErr w:type="spellEnd"/>
      <w:r w:rsidRPr="00CC5B1B">
        <w:rPr>
          <w:rFonts w:ascii="Times New Roman" w:hAnsi="Times New Roman" w:cs="Times New Roman"/>
          <w:sz w:val="28"/>
          <w:szCs w:val="28"/>
        </w:rPr>
        <w:t xml:space="preserve"> занимается строительством и эксплуатацией комплексного парка Амур, а также предоставляет услуги по закупке, хранению и таможенному оформлению различных товаров, включая российское зерно, льняное семя, уголь, калийные удобрения и древесину. Ведёт импорт нефтяного кокса и управляет зарубежными складами. В перспективе планирует развивать бизнес по продаже подержанных автомобилей и экспорту строительных материалов. Кроме того, компания осуществляет импорт других крупных грузов из России и экспортирует в Китай лёгкую промышленную продукцию, электронику, медицинское оборудование, различные механизмы, запчасти и автомобили.</w:t>
      </w:r>
    </w:p>
    <w:p w14:paraId="3A1A84BB" w14:textId="77777777" w:rsidR="00CC5B1B" w:rsidRPr="00CC5B1B" w:rsidRDefault="00CC5B1B" w:rsidP="00CC5B1B">
      <w:pPr>
        <w:jc w:val="both"/>
        <w:rPr>
          <w:rFonts w:ascii="Times New Roman" w:hAnsi="Times New Roman" w:cs="Times New Roman"/>
          <w:b/>
          <w:bCs/>
          <w:sz w:val="28"/>
          <w:szCs w:val="28"/>
        </w:rPr>
      </w:pPr>
      <w:r w:rsidRPr="00CC5B1B">
        <w:rPr>
          <w:rFonts w:ascii="Times New Roman" w:hAnsi="Times New Roman" w:cs="Times New Roman"/>
          <w:b/>
          <w:bCs/>
          <w:sz w:val="28"/>
          <w:szCs w:val="28"/>
        </w:rPr>
        <w:t xml:space="preserve">6. Компания </w:t>
      </w:r>
      <w:proofErr w:type="spellStart"/>
      <w:r w:rsidRPr="00CC5B1B">
        <w:rPr>
          <w:rFonts w:ascii="Times New Roman" w:hAnsi="Times New Roman" w:cs="Times New Roman"/>
          <w:b/>
          <w:bCs/>
          <w:sz w:val="28"/>
          <w:szCs w:val="28"/>
        </w:rPr>
        <w:t>Бихай</w:t>
      </w:r>
      <w:proofErr w:type="spellEnd"/>
      <w:r w:rsidRPr="00CC5B1B">
        <w:rPr>
          <w:rFonts w:ascii="Times New Roman" w:hAnsi="Times New Roman" w:cs="Times New Roman"/>
          <w:b/>
          <w:bCs/>
          <w:sz w:val="28"/>
          <w:szCs w:val="28"/>
        </w:rPr>
        <w:t xml:space="preserve"> Продукты Питания</w:t>
      </w:r>
    </w:p>
    <w:p w14:paraId="37914E0B" w14:textId="35B52F00" w:rsidR="00CC5B1B" w:rsidRPr="00CC5B1B" w:rsidRDefault="00CC5B1B" w:rsidP="00CC5B1B">
      <w:pPr>
        <w:jc w:val="both"/>
        <w:rPr>
          <w:rFonts w:ascii="Times New Roman" w:hAnsi="Times New Roman" w:cs="Times New Roman"/>
          <w:sz w:val="28"/>
          <w:szCs w:val="28"/>
        </w:rPr>
      </w:pPr>
      <w:r w:rsidRPr="00CC5B1B">
        <w:rPr>
          <w:rFonts w:ascii="Times New Roman" w:hAnsi="Times New Roman" w:cs="Times New Roman"/>
          <w:sz w:val="28"/>
          <w:szCs w:val="28"/>
        </w:rPr>
        <w:t xml:space="preserve">В рамках первого этапа инвестирован проект по переработке свежей кукурузы с общими вложениями в 120 миллионов юаней. Завод оснащён шестью камерами быстрого охлаждения площадью в тысячу квадратных метров, холодным складом на 5000 </w:t>
      </w:r>
      <w:proofErr w:type="spellStart"/>
      <w:proofErr w:type="gramStart"/>
      <w:r w:rsidRPr="00CC5B1B">
        <w:rPr>
          <w:rFonts w:ascii="Times New Roman" w:hAnsi="Times New Roman" w:cs="Times New Roman"/>
          <w:sz w:val="28"/>
          <w:szCs w:val="28"/>
        </w:rPr>
        <w:t>кв.м</w:t>
      </w:r>
      <w:proofErr w:type="spellEnd"/>
      <w:proofErr w:type="gramEnd"/>
      <w:r w:rsidRPr="00CC5B1B">
        <w:rPr>
          <w:rFonts w:ascii="Times New Roman" w:hAnsi="Times New Roman" w:cs="Times New Roman"/>
          <w:sz w:val="28"/>
          <w:szCs w:val="28"/>
        </w:rPr>
        <w:t xml:space="preserve">, двухтонной автоматической линией быстрого замораживания и другим специализированным оборудованием. Производственные линии выпускают замороженные початки кукурузы, замороженные зёрна и обрабатывают соевые бобы. Годовой объём производства составляет 10 миллионов замороженных початков, 1000 вакуумных початков, 500 тонн замороженных зёрен и 100 тонн сои. Кукуруза выращивается в экологически чистом районе города </w:t>
      </w:r>
      <w:proofErr w:type="spellStart"/>
      <w:r w:rsidRPr="00CC5B1B">
        <w:rPr>
          <w:rFonts w:ascii="Times New Roman" w:hAnsi="Times New Roman" w:cs="Times New Roman"/>
          <w:sz w:val="28"/>
          <w:szCs w:val="28"/>
        </w:rPr>
        <w:t>Цицикар</w:t>
      </w:r>
      <w:proofErr w:type="spellEnd"/>
      <w:r w:rsidRPr="00CC5B1B">
        <w:rPr>
          <w:rFonts w:ascii="Times New Roman" w:hAnsi="Times New Roman" w:cs="Times New Roman"/>
          <w:sz w:val="28"/>
          <w:szCs w:val="28"/>
        </w:rPr>
        <w:t xml:space="preserve"> в районе </w:t>
      </w:r>
      <w:proofErr w:type="spellStart"/>
      <w:r w:rsidRPr="00CC5B1B">
        <w:rPr>
          <w:rFonts w:ascii="Times New Roman" w:hAnsi="Times New Roman" w:cs="Times New Roman"/>
          <w:sz w:val="28"/>
          <w:szCs w:val="28"/>
        </w:rPr>
        <w:t>Лунцзян</w:t>
      </w:r>
      <w:proofErr w:type="spellEnd"/>
      <w:r w:rsidRPr="00CC5B1B">
        <w:rPr>
          <w:rFonts w:ascii="Times New Roman" w:hAnsi="Times New Roman" w:cs="Times New Roman"/>
          <w:sz w:val="28"/>
          <w:szCs w:val="28"/>
        </w:rPr>
        <w:t>, расположенном на 47-й широте — идеальном месте с плодородной почвой и достаточным солнечным освещением, что обеспечивает высокое качество, насыщенный вкус и питательность продукции. Расстояние от плантаций до завода составляет всего 6 километров, что позволяет сохранять свежесть кукурузы с помощью технологии трёхчасового быстрого охлаждения.</w:t>
      </w:r>
    </w:p>
    <w:p w14:paraId="5C6BCF51" w14:textId="77777777" w:rsidR="00CC5B1B" w:rsidRPr="00CC5B1B" w:rsidRDefault="00CC5B1B" w:rsidP="00CC5B1B">
      <w:pPr>
        <w:jc w:val="both"/>
        <w:rPr>
          <w:rFonts w:ascii="Times New Roman" w:hAnsi="Times New Roman" w:cs="Times New Roman"/>
          <w:b/>
          <w:bCs/>
          <w:sz w:val="28"/>
          <w:szCs w:val="28"/>
        </w:rPr>
      </w:pPr>
      <w:r w:rsidRPr="00CC5B1B">
        <w:rPr>
          <w:rFonts w:ascii="Times New Roman" w:hAnsi="Times New Roman" w:cs="Times New Roman"/>
          <w:b/>
          <w:bCs/>
          <w:sz w:val="28"/>
          <w:szCs w:val="28"/>
        </w:rPr>
        <w:t xml:space="preserve">7. Группа компаний </w:t>
      </w:r>
      <w:proofErr w:type="spellStart"/>
      <w:r w:rsidRPr="00CC5B1B">
        <w:rPr>
          <w:rFonts w:ascii="Times New Roman" w:hAnsi="Times New Roman" w:cs="Times New Roman"/>
          <w:b/>
          <w:bCs/>
          <w:sz w:val="28"/>
          <w:szCs w:val="28"/>
        </w:rPr>
        <w:t>Цзямусы</w:t>
      </w:r>
      <w:proofErr w:type="spellEnd"/>
      <w:r w:rsidRPr="00CC5B1B">
        <w:rPr>
          <w:rFonts w:ascii="Times New Roman" w:hAnsi="Times New Roman" w:cs="Times New Roman"/>
          <w:b/>
          <w:bCs/>
          <w:sz w:val="28"/>
          <w:szCs w:val="28"/>
        </w:rPr>
        <w:t xml:space="preserve"> Торговля и Инвестиции</w:t>
      </w:r>
    </w:p>
    <w:p w14:paraId="2EFD2FAB" w14:textId="58929FD0" w:rsidR="00CC5B1B" w:rsidRPr="00CB1CED" w:rsidRDefault="00CC5B1B" w:rsidP="00CC5B1B">
      <w:pPr>
        <w:jc w:val="both"/>
        <w:rPr>
          <w:rFonts w:ascii="Times New Roman" w:hAnsi="Times New Roman" w:cs="Times New Roman"/>
          <w:sz w:val="28"/>
          <w:szCs w:val="28"/>
        </w:rPr>
      </w:pPr>
      <w:r w:rsidRPr="00CC5B1B">
        <w:rPr>
          <w:rFonts w:ascii="Times New Roman" w:hAnsi="Times New Roman" w:cs="Times New Roman"/>
          <w:sz w:val="28"/>
          <w:szCs w:val="28"/>
        </w:rPr>
        <w:lastRenderedPageBreak/>
        <w:t xml:space="preserve">Группа компаний </w:t>
      </w:r>
      <w:proofErr w:type="spellStart"/>
      <w:r w:rsidRPr="00CC5B1B">
        <w:rPr>
          <w:rFonts w:ascii="Times New Roman" w:hAnsi="Times New Roman" w:cs="Times New Roman"/>
          <w:sz w:val="28"/>
          <w:szCs w:val="28"/>
        </w:rPr>
        <w:t>Цзямусы</w:t>
      </w:r>
      <w:proofErr w:type="spellEnd"/>
      <w:r w:rsidRPr="00CC5B1B">
        <w:rPr>
          <w:rFonts w:ascii="Times New Roman" w:hAnsi="Times New Roman" w:cs="Times New Roman"/>
          <w:sz w:val="28"/>
          <w:szCs w:val="28"/>
        </w:rPr>
        <w:t xml:space="preserve"> Торговля и Инвестиции (основана 8 января 2024 года) </w:t>
      </w:r>
      <w:r w:rsidR="00B3382F" w:rsidRPr="00CB1CED">
        <w:rPr>
          <w:rFonts w:ascii="Times New Roman" w:hAnsi="Times New Roman" w:cs="Times New Roman"/>
          <w:sz w:val="28"/>
          <w:szCs w:val="28"/>
        </w:rPr>
        <w:t xml:space="preserve">расположена в 80 метрах к юго-востоку от пересечения улицы </w:t>
      </w:r>
      <w:proofErr w:type="spellStart"/>
      <w:r w:rsidR="00B3382F" w:rsidRPr="00CB1CED">
        <w:rPr>
          <w:rFonts w:ascii="Times New Roman" w:hAnsi="Times New Roman" w:cs="Times New Roman"/>
          <w:sz w:val="28"/>
          <w:szCs w:val="28"/>
        </w:rPr>
        <w:t>Ванфа-роуд</w:t>
      </w:r>
      <w:proofErr w:type="spellEnd"/>
      <w:r w:rsidR="00B3382F" w:rsidRPr="00CB1CED">
        <w:rPr>
          <w:rFonts w:ascii="Times New Roman" w:hAnsi="Times New Roman" w:cs="Times New Roman"/>
          <w:sz w:val="28"/>
          <w:szCs w:val="28"/>
        </w:rPr>
        <w:t xml:space="preserve"> и улицы </w:t>
      </w:r>
      <w:proofErr w:type="spellStart"/>
      <w:r w:rsidR="00B3382F" w:rsidRPr="00CB1CED">
        <w:rPr>
          <w:rFonts w:ascii="Times New Roman" w:hAnsi="Times New Roman" w:cs="Times New Roman"/>
          <w:sz w:val="28"/>
          <w:szCs w:val="28"/>
        </w:rPr>
        <w:t>Ваньсинь</w:t>
      </w:r>
      <w:proofErr w:type="spellEnd"/>
      <w:r w:rsidR="00B3382F" w:rsidRPr="00CB1CED">
        <w:rPr>
          <w:rFonts w:ascii="Times New Roman" w:hAnsi="Times New Roman" w:cs="Times New Roman"/>
          <w:sz w:val="28"/>
          <w:szCs w:val="28"/>
        </w:rPr>
        <w:t xml:space="preserve">, район </w:t>
      </w:r>
      <w:proofErr w:type="spellStart"/>
      <w:r w:rsidR="00B3382F" w:rsidRPr="00CB1CED">
        <w:rPr>
          <w:rFonts w:ascii="Times New Roman" w:hAnsi="Times New Roman" w:cs="Times New Roman"/>
          <w:sz w:val="28"/>
          <w:szCs w:val="28"/>
        </w:rPr>
        <w:t>Сяньян</w:t>
      </w:r>
      <w:proofErr w:type="spellEnd"/>
      <w:r w:rsidR="00B3382F" w:rsidRPr="00CB1CED">
        <w:rPr>
          <w:rFonts w:ascii="Times New Roman" w:hAnsi="Times New Roman" w:cs="Times New Roman"/>
          <w:sz w:val="28"/>
          <w:szCs w:val="28"/>
        </w:rPr>
        <w:t xml:space="preserve">, город </w:t>
      </w:r>
      <w:proofErr w:type="spellStart"/>
      <w:r w:rsidR="00B3382F" w:rsidRPr="00CB1CED">
        <w:rPr>
          <w:rFonts w:ascii="Times New Roman" w:hAnsi="Times New Roman" w:cs="Times New Roman"/>
          <w:sz w:val="28"/>
          <w:szCs w:val="28"/>
        </w:rPr>
        <w:t>Цзямусы</w:t>
      </w:r>
      <w:proofErr w:type="spellEnd"/>
      <w:r w:rsidR="00B3382F" w:rsidRPr="00CB1CED">
        <w:rPr>
          <w:rFonts w:ascii="Times New Roman" w:hAnsi="Times New Roman" w:cs="Times New Roman"/>
          <w:sz w:val="28"/>
          <w:szCs w:val="28"/>
        </w:rPr>
        <w:t xml:space="preserve">, провинция Хэйлунцзян. Группа является полностью государственным предприятием, одобренным муниципальным партийным комитетом </w:t>
      </w:r>
      <w:proofErr w:type="spellStart"/>
      <w:r w:rsidR="00B3382F" w:rsidRPr="00CB1CED">
        <w:rPr>
          <w:rFonts w:ascii="Times New Roman" w:hAnsi="Times New Roman" w:cs="Times New Roman"/>
          <w:sz w:val="28"/>
          <w:szCs w:val="28"/>
        </w:rPr>
        <w:t>Цзямусы</w:t>
      </w:r>
      <w:proofErr w:type="spellEnd"/>
      <w:r w:rsidR="00B3382F" w:rsidRPr="00CB1CED">
        <w:rPr>
          <w:rFonts w:ascii="Times New Roman" w:hAnsi="Times New Roman" w:cs="Times New Roman"/>
          <w:sz w:val="28"/>
          <w:szCs w:val="28"/>
        </w:rPr>
        <w:t xml:space="preserve"> и муниципальным правительством для осуществления глобальной международной торговли и инвестиций, с уставным капиталом в 50 миллионов юаней. В соответствии с предпринимательским духом “честности, надежности, единства и прогресса”, группа придерживается шести направлений бизнеса: “международная торговля, управление цепочками поставок, международная логистика, энергетические технологии, развитие охраны окружающей среды и развитие выставочной деятельности”, постоянно повышая конкурентоспособность отрасли и качество управления и стремится предоставлять клиентам эффективные и высококачественные услуги в области глобальной торговли и инвестиций, а также стремится создать крупномасштабное международное ведущее внешнеэкономическое и торговое предприятие в провинции Хэйлунцзян.</w:t>
      </w:r>
    </w:p>
    <w:p w14:paraId="53BEE0E6" w14:textId="7F8D8A17" w:rsidR="00B3382F" w:rsidRPr="00B3382F" w:rsidRDefault="00B3382F" w:rsidP="00B3382F">
      <w:pPr>
        <w:jc w:val="both"/>
        <w:rPr>
          <w:rFonts w:ascii="Times New Roman" w:hAnsi="Times New Roman" w:cs="Times New Roman"/>
          <w:b/>
          <w:bCs/>
          <w:sz w:val="28"/>
          <w:szCs w:val="28"/>
        </w:rPr>
      </w:pPr>
      <w:r w:rsidRPr="00B3382F">
        <w:rPr>
          <w:rFonts w:ascii="Times New Roman" w:hAnsi="Times New Roman" w:cs="Times New Roman"/>
          <w:b/>
          <w:bCs/>
          <w:sz w:val="28"/>
          <w:szCs w:val="28"/>
        </w:rPr>
        <w:t>8. Компания «</w:t>
      </w:r>
      <w:proofErr w:type="spellStart"/>
      <w:r w:rsidRPr="00B3382F">
        <w:rPr>
          <w:rFonts w:ascii="Times New Roman" w:hAnsi="Times New Roman" w:cs="Times New Roman"/>
          <w:b/>
          <w:bCs/>
          <w:sz w:val="28"/>
          <w:szCs w:val="28"/>
        </w:rPr>
        <w:t>Фуюань</w:t>
      </w:r>
      <w:proofErr w:type="spellEnd"/>
      <w:r w:rsidRPr="00B3382F">
        <w:rPr>
          <w:rFonts w:ascii="Times New Roman" w:hAnsi="Times New Roman" w:cs="Times New Roman"/>
          <w:b/>
          <w:bCs/>
          <w:sz w:val="28"/>
          <w:szCs w:val="28"/>
        </w:rPr>
        <w:t xml:space="preserve"> </w:t>
      </w:r>
      <w:proofErr w:type="spellStart"/>
      <w:r w:rsidRPr="00B3382F">
        <w:rPr>
          <w:rFonts w:ascii="Times New Roman" w:hAnsi="Times New Roman" w:cs="Times New Roman"/>
          <w:b/>
          <w:bCs/>
          <w:sz w:val="28"/>
          <w:szCs w:val="28"/>
        </w:rPr>
        <w:t>Хунхай</w:t>
      </w:r>
      <w:proofErr w:type="spellEnd"/>
      <w:r w:rsidRPr="00B3382F">
        <w:rPr>
          <w:rFonts w:ascii="Times New Roman" w:hAnsi="Times New Roman" w:cs="Times New Roman"/>
          <w:b/>
          <w:bCs/>
          <w:sz w:val="28"/>
          <w:szCs w:val="28"/>
        </w:rPr>
        <w:t xml:space="preserve"> </w:t>
      </w:r>
      <w:proofErr w:type="spellStart"/>
      <w:r w:rsidRPr="00B3382F">
        <w:rPr>
          <w:rFonts w:ascii="Times New Roman" w:hAnsi="Times New Roman" w:cs="Times New Roman"/>
          <w:b/>
          <w:bCs/>
          <w:sz w:val="28"/>
          <w:szCs w:val="28"/>
        </w:rPr>
        <w:t>Агропромышленность</w:t>
      </w:r>
      <w:proofErr w:type="spellEnd"/>
      <w:r w:rsidRPr="00B3382F">
        <w:rPr>
          <w:rFonts w:ascii="Times New Roman" w:hAnsi="Times New Roman" w:cs="Times New Roman"/>
          <w:b/>
          <w:bCs/>
          <w:sz w:val="28"/>
          <w:szCs w:val="28"/>
        </w:rPr>
        <w:t xml:space="preserve">» </w:t>
      </w:r>
    </w:p>
    <w:p w14:paraId="5CC6C7CC" w14:textId="77777777"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Компания «</w:t>
      </w:r>
      <w:proofErr w:type="spellStart"/>
      <w:r w:rsidRPr="00B3382F">
        <w:rPr>
          <w:rFonts w:ascii="Times New Roman" w:hAnsi="Times New Roman" w:cs="Times New Roman"/>
          <w:sz w:val="28"/>
          <w:szCs w:val="28"/>
        </w:rPr>
        <w:t>Фуюань</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Хунхай</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Агропромышленность</w:t>
      </w:r>
      <w:proofErr w:type="spellEnd"/>
      <w:r w:rsidRPr="00B3382F">
        <w:rPr>
          <w:rFonts w:ascii="Times New Roman" w:hAnsi="Times New Roman" w:cs="Times New Roman"/>
          <w:sz w:val="28"/>
          <w:szCs w:val="28"/>
        </w:rPr>
        <w:t xml:space="preserve">» была основана в 2014 году и расположена в посёлке </w:t>
      </w:r>
      <w:proofErr w:type="spellStart"/>
      <w:r w:rsidRPr="00B3382F">
        <w:rPr>
          <w:rFonts w:ascii="Times New Roman" w:hAnsi="Times New Roman" w:cs="Times New Roman"/>
          <w:sz w:val="28"/>
          <w:szCs w:val="28"/>
        </w:rPr>
        <w:t>Хэйсяцзыдао</w:t>
      </w:r>
      <w:proofErr w:type="spellEnd"/>
      <w:r w:rsidRPr="00B3382F">
        <w:rPr>
          <w:rFonts w:ascii="Times New Roman" w:hAnsi="Times New Roman" w:cs="Times New Roman"/>
          <w:sz w:val="28"/>
          <w:szCs w:val="28"/>
        </w:rPr>
        <w:t xml:space="preserve"> города </w:t>
      </w:r>
      <w:proofErr w:type="spellStart"/>
      <w:r w:rsidRPr="00B3382F">
        <w:rPr>
          <w:rFonts w:ascii="Times New Roman" w:hAnsi="Times New Roman" w:cs="Times New Roman"/>
          <w:sz w:val="28"/>
          <w:szCs w:val="28"/>
        </w:rPr>
        <w:t>Фуюань</w:t>
      </w:r>
      <w:proofErr w:type="spellEnd"/>
      <w:r w:rsidRPr="00B3382F">
        <w:rPr>
          <w:rFonts w:ascii="Times New Roman" w:hAnsi="Times New Roman" w:cs="Times New Roman"/>
          <w:sz w:val="28"/>
          <w:szCs w:val="28"/>
        </w:rPr>
        <w:t xml:space="preserve"> провинции </w:t>
      </w:r>
      <w:proofErr w:type="spellStart"/>
      <w:r w:rsidRPr="00B3382F">
        <w:rPr>
          <w:rFonts w:ascii="Times New Roman" w:hAnsi="Times New Roman" w:cs="Times New Roman"/>
          <w:sz w:val="28"/>
          <w:szCs w:val="28"/>
        </w:rPr>
        <w:t>Хэйлунцзян</w:t>
      </w:r>
      <w:proofErr w:type="spellEnd"/>
      <w:r w:rsidRPr="00B3382F">
        <w:rPr>
          <w:rFonts w:ascii="Times New Roman" w:hAnsi="Times New Roman" w:cs="Times New Roman"/>
          <w:sz w:val="28"/>
          <w:szCs w:val="28"/>
        </w:rPr>
        <w:t xml:space="preserve">, в демонстрационном </w:t>
      </w:r>
      <w:proofErr w:type="spellStart"/>
      <w:r w:rsidRPr="00B3382F">
        <w:rPr>
          <w:rFonts w:ascii="Times New Roman" w:hAnsi="Times New Roman" w:cs="Times New Roman"/>
          <w:sz w:val="28"/>
          <w:szCs w:val="28"/>
        </w:rPr>
        <w:t>агропарке</w:t>
      </w:r>
      <w:proofErr w:type="spellEnd"/>
      <w:r w:rsidRPr="00B3382F">
        <w:rPr>
          <w:rFonts w:ascii="Times New Roman" w:hAnsi="Times New Roman" w:cs="Times New Roman"/>
          <w:sz w:val="28"/>
          <w:szCs w:val="28"/>
        </w:rPr>
        <w:t xml:space="preserve"> современного сельского хозяйства провинциального уровня. Уставный капитал компании составляет 100 миллионов юаней. Это ключевое предприятие по агропромышленной интеграции в провинции Хэйлунцзян. Общая площадь плантаций компании составляет 285,09 гектара, что делает её единственным предприятием в Китае и Азии с полным циклом выращивания, глубокой переработки и продажи клюквы.</w:t>
      </w:r>
    </w:p>
    <w:p w14:paraId="50EBBAB2" w14:textId="77777777"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К 2023 году компания завершила посадку 4200 </w:t>
      </w:r>
      <w:proofErr w:type="spellStart"/>
      <w:r w:rsidRPr="00B3382F">
        <w:rPr>
          <w:rFonts w:ascii="Times New Roman" w:hAnsi="Times New Roman" w:cs="Times New Roman"/>
          <w:sz w:val="28"/>
          <w:szCs w:val="28"/>
        </w:rPr>
        <w:t>му</w:t>
      </w:r>
      <w:proofErr w:type="spellEnd"/>
      <w:r w:rsidRPr="00B3382F">
        <w:rPr>
          <w:rFonts w:ascii="Times New Roman" w:hAnsi="Times New Roman" w:cs="Times New Roman"/>
          <w:sz w:val="28"/>
          <w:szCs w:val="28"/>
        </w:rPr>
        <w:t xml:space="preserve"> (около 280 гектаров) клюквы. В 2018 году был собран первый урожай, что позволило успешно сломать монополию Северной Америки на выращивание клюквы и восполнить дефицит отечественного производства, ранее полностью зависевшего от импорта. Компания получила бренд «</w:t>
      </w:r>
      <w:proofErr w:type="spellStart"/>
      <w:r w:rsidRPr="00B3382F">
        <w:rPr>
          <w:rFonts w:ascii="Times New Roman" w:hAnsi="Times New Roman" w:cs="Times New Roman"/>
          <w:sz w:val="28"/>
          <w:szCs w:val="28"/>
        </w:rPr>
        <w:t>Хунхай</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Сяочжэнь</w:t>
      </w:r>
      <w:proofErr w:type="spellEnd"/>
      <w:r w:rsidRPr="00B3382F">
        <w:rPr>
          <w:rFonts w:ascii="Times New Roman" w:hAnsi="Times New Roman" w:cs="Times New Roman"/>
          <w:sz w:val="28"/>
          <w:szCs w:val="28"/>
        </w:rPr>
        <w:t xml:space="preserve">» с органической и экологической сертификацией, а также знак GGAP (Глобальные стандарты хорошей сельскохозяйственной практики). Продукция компании широко представлена в ведущих сетях свежих фруктов по всей стране, а также на популярных электронных торговых платформах, таких как JD.com, </w:t>
      </w:r>
      <w:proofErr w:type="spellStart"/>
      <w:r w:rsidRPr="00B3382F">
        <w:rPr>
          <w:rFonts w:ascii="Times New Roman" w:hAnsi="Times New Roman" w:cs="Times New Roman"/>
          <w:sz w:val="28"/>
          <w:szCs w:val="28"/>
        </w:rPr>
        <w:t>Taobao</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Pinduoduo</w:t>
      </w:r>
      <w:proofErr w:type="spellEnd"/>
      <w:r w:rsidRPr="00B3382F">
        <w:rPr>
          <w:rFonts w:ascii="Times New Roman" w:hAnsi="Times New Roman" w:cs="Times New Roman"/>
          <w:sz w:val="28"/>
          <w:szCs w:val="28"/>
        </w:rPr>
        <w:t xml:space="preserve"> и </w:t>
      </w:r>
      <w:proofErr w:type="spellStart"/>
      <w:r w:rsidRPr="00B3382F">
        <w:rPr>
          <w:rFonts w:ascii="Times New Roman" w:hAnsi="Times New Roman" w:cs="Times New Roman"/>
          <w:sz w:val="28"/>
          <w:szCs w:val="28"/>
        </w:rPr>
        <w:t>Douyin</w:t>
      </w:r>
      <w:proofErr w:type="spellEnd"/>
      <w:r w:rsidRPr="00B3382F">
        <w:rPr>
          <w:rFonts w:ascii="Times New Roman" w:hAnsi="Times New Roman" w:cs="Times New Roman"/>
          <w:sz w:val="28"/>
          <w:szCs w:val="28"/>
        </w:rPr>
        <w:t>.</w:t>
      </w:r>
    </w:p>
    <w:p w14:paraId="2D064734" w14:textId="01DCC0C7"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lastRenderedPageBreak/>
        <w:t>Ассортимент продукции включает свежие ягоды клюквы, цукаты, концентрированные соки, мороженое, губную помаду, маски для лица и другие товары. Компания входит в тройку лидеров по продажам клюквенной продукции в Китае. В 2023 году на базе предприятия успешно прошла церемония открытия главного мероприятия Китайского фестиваля урожая (главная площадка в Хэйлунцзяне). В настоящее время компания создала первую в Китае масштабную базу по выращиванию клюквы, которая также является крупнейшей в Азии, и заслуженно получила звание «Восточная столица клюквы» (Фуюань).</w:t>
      </w:r>
    </w:p>
    <w:p w14:paraId="64E6508F" w14:textId="44D0B09B" w:rsidR="00B3382F" w:rsidRPr="00B3382F" w:rsidRDefault="00B3382F" w:rsidP="00B3382F">
      <w:pPr>
        <w:jc w:val="both"/>
        <w:rPr>
          <w:rFonts w:ascii="Times New Roman" w:hAnsi="Times New Roman" w:cs="Times New Roman"/>
          <w:b/>
          <w:bCs/>
          <w:sz w:val="28"/>
          <w:szCs w:val="28"/>
        </w:rPr>
      </w:pPr>
      <w:r w:rsidRPr="00B3382F">
        <w:rPr>
          <w:rFonts w:ascii="Times New Roman" w:hAnsi="Times New Roman" w:cs="Times New Roman"/>
          <w:b/>
          <w:bCs/>
          <w:sz w:val="28"/>
          <w:szCs w:val="28"/>
        </w:rPr>
        <w:t>9. Компания «</w:t>
      </w:r>
      <w:proofErr w:type="spellStart"/>
      <w:r w:rsidRPr="00B3382F">
        <w:rPr>
          <w:rFonts w:ascii="Times New Roman" w:hAnsi="Times New Roman" w:cs="Times New Roman"/>
          <w:b/>
          <w:bCs/>
          <w:sz w:val="28"/>
          <w:szCs w:val="28"/>
        </w:rPr>
        <w:t>Тунцзян</w:t>
      </w:r>
      <w:proofErr w:type="spellEnd"/>
      <w:r w:rsidRPr="00B3382F">
        <w:rPr>
          <w:rFonts w:ascii="Times New Roman" w:hAnsi="Times New Roman" w:cs="Times New Roman"/>
          <w:b/>
          <w:bCs/>
          <w:sz w:val="28"/>
          <w:szCs w:val="28"/>
        </w:rPr>
        <w:t xml:space="preserve"> </w:t>
      </w:r>
      <w:proofErr w:type="spellStart"/>
      <w:r w:rsidRPr="00B3382F">
        <w:rPr>
          <w:rFonts w:ascii="Times New Roman" w:hAnsi="Times New Roman" w:cs="Times New Roman"/>
          <w:b/>
          <w:bCs/>
          <w:sz w:val="28"/>
          <w:szCs w:val="28"/>
        </w:rPr>
        <w:t>Хэцзэ</w:t>
      </w:r>
      <w:proofErr w:type="spellEnd"/>
      <w:r w:rsidRPr="00B3382F">
        <w:rPr>
          <w:rFonts w:ascii="Times New Roman" w:hAnsi="Times New Roman" w:cs="Times New Roman"/>
          <w:b/>
          <w:bCs/>
          <w:sz w:val="28"/>
          <w:szCs w:val="28"/>
        </w:rPr>
        <w:t xml:space="preserve"> </w:t>
      </w:r>
      <w:proofErr w:type="spellStart"/>
      <w:r w:rsidRPr="00B3382F">
        <w:rPr>
          <w:rFonts w:ascii="Times New Roman" w:hAnsi="Times New Roman" w:cs="Times New Roman"/>
          <w:b/>
          <w:bCs/>
          <w:sz w:val="28"/>
          <w:szCs w:val="28"/>
        </w:rPr>
        <w:t>Юаньпэн</w:t>
      </w:r>
      <w:proofErr w:type="spellEnd"/>
      <w:r w:rsidRPr="00B3382F">
        <w:rPr>
          <w:rFonts w:ascii="Times New Roman" w:hAnsi="Times New Roman" w:cs="Times New Roman"/>
          <w:b/>
          <w:bCs/>
          <w:sz w:val="28"/>
          <w:szCs w:val="28"/>
        </w:rPr>
        <w:t xml:space="preserve"> Технологии» </w:t>
      </w:r>
    </w:p>
    <w:p w14:paraId="72AD6067" w14:textId="3C5772D2"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Компания «</w:t>
      </w:r>
      <w:proofErr w:type="spellStart"/>
      <w:r w:rsidRPr="00B3382F">
        <w:rPr>
          <w:rFonts w:ascii="Times New Roman" w:hAnsi="Times New Roman" w:cs="Times New Roman"/>
          <w:sz w:val="28"/>
          <w:szCs w:val="28"/>
        </w:rPr>
        <w:t>Тунцзян</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Хэцзэ</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Юаньпэн</w:t>
      </w:r>
      <w:proofErr w:type="spellEnd"/>
      <w:r w:rsidRPr="00B3382F">
        <w:rPr>
          <w:rFonts w:ascii="Times New Roman" w:hAnsi="Times New Roman" w:cs="Times New Roman"/>
          <w:sz w:val="28"/>
          <w:szCs w:val="28"/>
        </w:rPr>
        <w:t xml:space="preserve"> Технологии» была основана в марте 2022 года, её юридическим представителем является предприниматель народности </w:t>
      </w:r>
      <w:proofErr w:type="spellStart"/>
      <w:r w:rsidRPr="00B3382F">
        <w:rPr>
          <w:rFonts w:ascii="Times New Roman" w:hAnsi="Times New Roman" w:cs="Times New Roman"/>
          <w:sz w:val="28"/>
          <w:szCs w:val="28"/>
        </w:rPr>
        <w:t>хэцзэ</w:t>
      </w:r>
      <w:proofErr w:type="spellEnd"/>
      <w:r w:rsidRPr="00CB1CED">
        <w:rPr>
          <w:rFonts w:ascii="Times New Roman" w:hAnsi="Times New Roman" w:cs="Times New Roman"/>
          <w:sz w:val="28"/>
          <w:szCs w:val="28"/>
        </w:rPr>
        <w:t xml:space="preserve"> </w:t>
      </w:r>
      <w:r w:rsidRPr="00B3382F">
        <w:rPr>
          <w:rFonts w:ascii="Times New Roman" w:hAnsi="Times New Roman" w:cs="Times New Roman"/>
          <w:sz w:val="28"/>
          <w:szCs w:val="28"/>
        </w:rPr>
        <w:t xml:space="preserve">господин Фу </w:t>
      </w:r>
      <w:proofErr w:type="spellStart"/>
      <w:r w:rsidRPr="00B3382F">
        <w:rPr>
          <w:rFonts w:ascii="Times New Roman" w:hAnsi="Times New Roman" w:cs="Times New Roman"/>
          <w:sz w:val="28"/>
          <w:szCs w:val="28"/>
        </w:rPr>
        <w:t>Чуньшэн</w:t>
      </w:r>
      <w:proofErr w:type="spellEnd"/>
      <w:r w:rsidRPr="00B3382F">
        <w:rPr>
          <w:rFonts w:ascii="Times New Roman" w:hAnsi="Times New Roman" w:cs="Times New Roman"/>
          <w:sz w:val="28"/>
          <w:szCs w:val="28"/>
        </w:rPr>
        <w:t>. Мотоциклетный промышленный парк занимает площадь 59 000 квадратных метров, из которых 19 000 кв. м — производственные помещения, а 3 500 кв. м — административное здание. Первая очередь проекта была реализована с инвестициями в 32 миллиона юаней, что позволило заполнить пробел в производстве мотоциклов на северо-востоке Китая.</w:t>
      </w:r>
    </w:p>
    <w:p w14:paraId="00584330" w14:textId="77777777" w:rsidR="00B3382F" w:rsidRPr="00CB1CED"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Компания сформировала промышленную структуру «три типа мотоциклов и один двигатель с множеством комплектующих», что позволяет ежегодно производить 1 000 </w:t>
      </w:r>
      <w:proofErr w:type="spellStart"/>
      <w:r w:rsidRPr="00B3382F">
        <w:rPr>
          <w:rFonts w:ascii="Times New Roman" w:hAnsi="Times New Roman" w:cs="Times New Roman"/>
          <w:sz w:val="28"/>
          <w:szCs w:val="28"/>
        </w:rPr>
        <w:t>вседорожных</w:t>
      </w:r>
      <w:proofErr w:type="spellEnd"/>
      <w:r w:rsidRPr="00B3382F">
        <w:rPr>
          <w:rFonts w:ascii="Times New Roman" w:hAnsi="Times New Roman" w:cs="Times New Roman"/>
          <w:sz w:val="28"/>
          <w:szCs w:val="28"/>
        </w:rPr>
        <w:t xml:space="preserve"> (снегоходных) мотоциклов, 500 пляжных мотоциклов, 2 000 горных внедорожных мотоциклов и 2 000 двигателей. Ожидаемый годовой объём производства превышает 100 миллионов юаней. Компания уже подписала экспортные контракты на 500 пляжных и 1 500 горных внедорожных мотоциклов, продукция экспортируется в Россию, США, Австралию и более чем в 10 других стран и регионов.</w:t>
      </w:r>
    </w:p>
    <w:p w14:paraId="07CADEFF" w14:textId="7B0142AD" w:rsidR="00B3382F" w:rsidRPr="00B3382F" w:rsidRDefault="00B3382F" w:rsidP="00B3382F">
      <w:pPr>
        <w:jc w:val="both"/>
        <w:rPr>
          <w:rFonts w:ascii="Times New Roman" w:hAnsi="Times New Roman" w:cs="Times New Roman"/>
          <w:b/>
          <w:bCs/>
          <w:sz w:val="28"/>
          <w:szCs w:val="28"/>
        </w:rPr>
      </w:pPr>
      <w:r w:rsidRPr="00B3382F">
        <w:rPr>
          <w:rFonts w:ascii="Times New Roman" w:hAnsi="Times New Roman" w:cs="Times New Roman"/>
          <w:b/>
          <w:bCs/>
          <w:sz w:val="28"/>
          <w:szCs w:val="28"/>
        </w:rPr>
        <w:t xml:space="preserve">10. Компания </w:t>
      </w:r>
      <w:proofErr w:type="spellStart"/>
      <w:r w:rsidRPr="00B3382F">
        <w:rPr>
          <w:rFonts w:ascii="Times New Roman" w:hAnsi="Times New Roman" w:cs="Times New Roman"/>
          <w:b/>
          <w:bCs/>
          <w:sz w:val="28"/>
          <w:szCs w:val="28"/>
        </w:rPr>
        <w:t>Хэйлунцзян</w:t>
      </w:r>
      <w:proofErr w:type="spellEnd"/>
      <w:r w:rsidRPr="00B3382F">
        <w:rPr>
          <w:rFonts w:ascii="Times New Roman" w:hAnsi="Times New Roman" w:cs="Times New Roman"/>
          <w:b/>
          <w:bCs/>
          <w:sz w:val="28"/>
          <w:szCs w:val="28"/>
        </w:rPr>
        <w:t xml:space="preserve"> </w:t>
      </w:r>
      <w:proofErr w:type="spellStart"/>
      <w:r w:rsidRPr="00B3382F">
        <w:rPr>
          <w:rFonts w:ascii="Times New Roman" w:hAnsi="Times New Roman" w:cs="Times New Roman"/>
          <w:b/>
          <w:bCs/>
          <w:sz w:val="28"/>
          <w:szCs w:val="28"/>
        </w:rPr>
        <w:t>Паньлун</w:t>
      </w:r>
      <w:proofErr w:type="spellEnd"/>
      <w:r w:rsidRPr="00B3382F">
        <w:rPr>
          <w:rFonts w:ascii="Times New Roman" w:hAnsi="Times New Roman" w:cs="Times New Roman"/>
          <w:b/>
          <w:bCs/>
          <w:sz w:val="28"/>
          <w:szCs w:val="28"/>
        </w:rPr>
        <w:t xml:space="preserve"> </w:t>
      </w:r>
      <w:proofErr w:type="spellStart"/>
      <w:r w:rsidRPr="00B3382F">
        <w:rPr>
          <w:rFonts w:ascii="Times New Roman" w:hAnsi="Times New Roman" w:cs="Times New Roman"/>
          <w:b/>
          <w:bCs/>
          <w:sz w:val="28"/>
          <w:szCs w:val="28"/>
        </w:rPr>
        <w:t>Тяньди</w:t>
      </w:r>
      <w:proofErr w:type="spellEnd"/>
      <w:r w:rsidRPr="00B3382F">
        <w:rPr>
          <w:rFonts w:ascii="Times New Roman" w:hAnsi="Times New Roman" w:cs="Times New Roman"/>
          <w:b/>
          <w:bCs/>
          <w:sz w:val="28"/>
          <w:szCs w:val="28"/>
        </w:rPr>
        <w:t xml:space="preserve"> Технологии </w:t>
      </w:r>
    </w:p>
    <w:p w14:paraId="0CD98C38" w14:textId="77777777"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Компания </w:t>
      </w:r>
      <w:proofErr w:type="spellStart"/>
      <w:r w:rsidRPr="00B3382F">
        <w:rPr>
          <w:rFonts w:ascii="Times New Roman" w:hAnsi="Times New Roman" w:cs="Times New Roman"/>
          <w:sz w:val="28"/>
          <w:szCs w:val="28"/>
        </w:rPr>
        <w:t>Хэйлунцзян</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Паньлун</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Тяньди</w:t>
      </w:r>
      <w:proofErr w:type="spellEnd"/>
      <w:r w:rsidRPr="00B3382F">
        <w:rPr>
          <w:rFonts w:ascii="Times New Roman" w:hAnsi="Times New Roman" w:cs="Times New Roman"/>
          <w:sz w:val="28"/>
          <w:szCs w:val="28"/>
        </w:rPr>
        <w:t xml:space="preserve"> Технологии основана в 2002 году и представляет собой комплексное предприятие, объединяющее производство дверей, окон, интеллектуальные технологии и архитектурный декор. За 20 лет стабильного развития компания стала ведущим профессиональным оператором в сфере дверей и окон. В её структуру входят семь филиалов в Пекине, Харбине, </w:t>
      </w:r>
      <w:proofErr w:type="spellStart"/>
      <w:r w:rsidRPr="00B3382F">
        <w:rPr>
          <w:rFonts w:ascii="Times New Roman" w:hAnsi="Times New Roman" w:cs="Times New Roman"/>
          <w:sz w:val="28"/>
          <w:szCs w:val="28"/>
        </w:rPr>
        <w:t>Цзямусы</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Муданьцзяне</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Цзилине</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Ляонине</w:t>
      </w:r>
      <w:proofErr w:type="spellEnd"/>
      <w:r w:rsidRPr="00B3382F">
        <w:rPr>
          <w:rFonts w:ascii="Times New Roman" w:hAnsi="Times New Roman" w:cs="Times New Roman"/>
          <w:sz w:val="28"/>
          <w:szCs w:val="28"/>
        </w:rPr>
        <w:t xml:space="preserve"> и </w:t>
      </w:r>
      <w:proofErr w:type="spellStart"/>
      <w:r w:rsidRPr="00B3382F">
        <w:rPr>
          <w:rFonts w:ascii="Times New Roman" w:hAnsi="Times New Roman" w:cs="Times New Roman"/>
          <w:sz w:val="28"/>
          <w:szCs w:val="28"/>
        </w:rPr>
        <w:t>Хайнане</w:t>
      </w:r>
      <w:proofErr w:type="spellEnd"/>
      <w:r w:rsidRPr="00B3382F">
        <w:rPr>
          <w:rFonts w:ascii="Times New Roman" w:hAnsi="Times New Roman" w:cs="Times New Roman"/>
          <w:sz w:val="28"/>
          <w:szCs w:val="28"/>
        </w:rPr>
        <w:t>, а также проектные офисы в провинциях Гуандун, Шаньдун и городе Шанхай.</w:t>
      </w:r>
    </w:p>
    <w:p w14:paraId="3C619A54" w14:textId="6BB633F5"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Общая площадь торговых помещений превышает 3 000 кв. м, производственных — 20 000 кв. м. Компания ориентируется на </w:t>
      </w:r>
      <w:r w:rsidRPr="00B3382F">
        <w:rPr>
          <w:rFonts w:ascii="Times New Roman" w:hAnsi="Times New Roman" w:cs="Times New Roman"/>
          <w:sz w:val="28"/>
          <w:szCs w:val="28"/>
        </w:rPr>
        <w:lastRenderedPageBreak/>
        <w:t xml:space="preserve">высококачественный индивидуальный дизайн и сотрудничает с такими известными китайскими брендами, как </w:t>
      </w:r>
      <w:proofErr w:type="spellStart"/>
      <w:r w:rsidRPr="00B3382F">
        <w:rPr>
          <w:rFonts w:ascii="Times New Roman" w:hAnsi="Times New Roman" w:cs="Times New Roman"/>
          <w:sz w:val="28"/>
          <w:szCs w:val="28"/>
        </w:rPr>
        <w:t>Yadilo</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Qunsheng</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Lafitte</w:t>
      </w:r>
      <w:proofErr w:type="spellEnd"/>
      <w:r w:rsidRPr="00B3382F">
        <w:rPr>
          <w:rFonts w:ascii="Times New Roman" w:hAnsi="Times New Roman" w:cs="Times New Roman"/>
          <w:sz w:val="28"/>
          <w:szCs w:val="28"/>
        </w:rPr>
        <w:t xml:space="preserve"> и другими, с которыми достигла глубокого стратегического партнёрства. Стратегическая цель компании — «основа в Северо-Восточном Китае, охват по всей стране, выход на международный рынок». Компания стремится создавать безопасные, экологичные и высококачественные двери и окна, реализуя видение стать лидером в сфере премиальных услуг в отрасли дверей и окон Китая.</w:t>
      </w:r>
    </w:p>
    <w:p w14:paraId="076A69A0" w14:textId="73F784AC" w:rsidR="00B3382F" w:rsidRPr="00B3382F" w:rsidRDefault="00B3382F" w:rsidP="00B3382F">
      <w:pPr>
        <w:jc w:val="both"/>
        <w:rPr>
          <w:rFonts w:ascii="Times New Roman" w:hAnsi="Times New Roman" w:cs="Times New Roman"/>
          <w:b/>
          <w:bCs/>
          <w:sz w:val="28"/>
          <w:szCs w:val="28"/>
        </w:rPr>
      </w:pPr>
      <w:r w:rsidRPr="00B3382F">
        <w:rPr>
          <w:rFonts w:ascii="Times New Roman" w:hAnsi="Times New Roman" w:cs="Times New Roman"/>
          <w:b/>
          <w:bCs/>
          <w:sz w:val="28"/>
          <w:szCs w:val="28"/>
        </w:rPr>
        <w:t xml:space="preserve">11. Компания </w:t>
      </w:r>
      <w:proofErr w:type="spellStart"/>
      <w:r w:rsidRPr="00B3382F">
        <w:rPr>
          <w:rFonts w:ascii="Times New Roman" w:hAnsi="Times New Roman" w:cs="Times New Roman"/>
          <w:b/>
          <w:bCs/>
          <w:sz w:val="28"/>
          <w:szCs w:val="28"/>
        </w:rPr>
        <w:t>Дачинь</w:t>
      </w:r>
      <w:proofErr w:type="spellEnd"/>
      <w:r w:rsidRPr="00B3382F">
        <w:rPr>
          <w:rFonts w:ascii="Times New Roman" w:hAnsi="Times New Roman" w:cs="Times New Roman"/>
          <w:b/>
          <w:bCs/>
          <w:sz w:val="28"/>
          <w:szCs w:val="28"/>
        </w:rPr>
        <w:t xml:space="preserve"> </w:t>
      </w:r>
      <w:proofErr w:type="spellStart"/>
      <w:r w:rsidRPr="00B3382F">
        <w:rPr>
          <w:rFonts w:ascii="Times New Roman" w:hAnsi="Times New Roman" w:cs="Times New Roman"/>
          <w:b/>
          <w:bCs/>
          <w:sz w:val="28"/>
          <w:szCs w:val="28"/>
        </w:rPr>
        <w:t>Ляньманьцан</w:t>
      </w:r>
      <w:proofErr w:type="spellEnd"/>
      <w:r w:rsidRPr="00B3382F">
        <w:rPr>
          <w:rFonts w:ascii="Times New Roman" w:hAnsi="Times New Roman" w:cs="Times New Roman"/>
          <w:b/>
          <w:bCs/>
          <w:sz w:val="28"/>
          <w:szCs w:val="28"/>
        </w:rPr>
        <w:t xml:space="preserve"> Зерновая и Масложировая Торговля </w:t>
      </w:r>
    </w:p>
    <w:p w14:paraId="1862E230" w14:textId="77777777" w:rsidR="00B3382F" w:rsidRPr="00CB1CED"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Компания </w:t>
      </w:r>
      <w:proofErr w:type="spellStart"/>
      <w:r w:rsidRPr="00B3382F">
        <w:rPr>
          <w:rFonts w:ascii="Times New Roman" w:hAnsi="Times New Roman" w:cs="Times New Roman"/>
          <w:sz w:val="28"/>
          <w:szCs w:val="28"/>
        </w:rPr>
        <w:t>Дачинь</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Ляньманьцан</w:t>
      </w:r>
      <w:proofErr w:type="spellEnd"/>
      <w:r w:rsidRPr="00B3382F">
        <w:rPr>
          <w:rFonts w:ascii="Times New Roman" w:hAnsi="Times New Roman" w:cs="Times New Roman"/>
          <w:sz w:val="28"/>
          <w:szCs w:val="28"/>
        </w:rPr>
        <w:t xml:space="preserve"> Зерновая и Масложировая Торговля — новое зерновое сервисное предприятие, расположенное в промышленной зоне </w:t>
      </w:r>
      <w:proofErr w:type="spellStart"/>
      <w:r w:rsidRPr="00B3382F">
        <w:rPr>
          <w:rFonts w:ascii="Times New Roman" w:hAnsi="Times New Roman" w:cs="Times New Roman"/>
          <w:sz w:val="28"/>
          <w:szCs w:val="28"/>
        </w:rPr>
        <w:t>Дагоу</w:t>
      </w:r>
      <w:proofErr w:type="spellEnd"/>
      <w:r w:rsidRPr="00B3382F">
        <w:rPr>
          <w:rFonts w:ascii="Times New Roman" w:hAnsi="Times New Roman" w:cs="Times New Roman"/>
          <w:sz w:val="28"/>
          <w:szCs w:val="28"/>
        </w:rPr>
        <w:t xml:space="preserve"> города </w:t>
      </w:r>
      <w:proofErr w:type="spellStart"/>
      <w:r w:rsidRPr="00B3382F">
        <w:rPr>
          <w:rFonts w:ascii="Times New Roman" w:hAnsi="Times New Roman" w:cs="Times New Roman"/>
          <w:sz w:val="28"/>
          <w:szCs w:val="28"/>
        </w:rPr>
        <w:t>Чжаоюань</w:t>
      </w:r>
      <w:proofErr w:type="spellEnd"/>
      <w:r w:rsidRPr="00B3382F">
        <w:rPr>
          <w:rFonts w:ascii="Times New Roman" w:hAnsi="Times New Roman" w:cs="Times New Roman"/>
          <w:sz w:val="28"/>
          <w:szCs w:val="28"/>
        </w:rPr>
        <w:t xml:space="preserve"> провинции Хэйлунцзян. Компания занимается комплексными услугами по закупке, хранению, погрузке и разгрузке, транспортировке, торговле, фьючерсным операциям, а также предлагает услуги по приёму, сушке, хранению и продаже зерна, включая закупку определённых функциональных сортов. Все услуги компании направлены на поддержку полного производственного цикла растениеводства.</w:t>
      </w:r>
    </w:p>
    <w:p w14:paraId="022F858D" w14:textId="74B47A10" w:rsidR="00B3382F" w:rsidRPr="00B3382F" w:rsidRDefault="00B3382F" w:rsidP="00B3382F">
      <w:pPr>
        <w:jc w:val="both"/>
        <w:rPr>
          <w:rFonts w:ascii="Times New Roman" w:hAnsi="Times New Roman" w:cs="Times New Roman"/>
          <w:b/>
          <w:bCs/>
          <w:sz w:val="28"/>
          <w:szCs w:val="28"/>
        </w:rPr>
      </w:pPr>
      <w:r w:rsidRPr="00B3382F">
        <w:rPr>
          <w:rFonts w:ascii="Times New Roman" w:hAnsi="Times New Roman" w:cs="Times New Roman"/>
          <w:b/>
          <w:bCs/>
          <w:sz w:val="28"/>
          <w:szCs w:val="28"/>
        </w:rPr>
        <w:t xml:space="preserve">12. Компания </w:t>
      </w:r>
      <w:proofErr w:type="spellStart"/>
      <w:r w:rsidRPr="00B3382F">
        <w:rPr>
          <w:rFonts w:ascii="Times New Roman" w:hAnsi="Times New Roman" w:cs="Times New Roman"/>
          <w:b/>
          <w:bCs/>
          <w:sz w:val="28"/>
          <w:szCs w:val="28"/>
        </w:rPr>
        <w:t>Хэйлунцзян</w:t>
      </w:r>
      <w:proofErr w:type="spellEnd"/>
      <w:r w:rsidRPr="00B3382F">
        <w:rPr>
          <w:rFonts w:ascii="Times New Roman" w:hAnsi="Times New Roman" w:cs="Times New Roman"/>
          <w:b/>
          <w:bCs/>
          <w:sz w:val="28"/>
          <w:szCs w:val="28"/>
        </w:rPr>
        <w:t xml:space="preserve"> </w:t>
      </w:r>
      <w:proofErr w:type="spellStart"/>
      <w:r w:rsidRPr="00B3382F">
        <w:rPr>
          <w:rFonts w:ascii="Times New Roman" w:hAnsi="Times New Roman" w:cs="Times New Roman"/>
          <w:b/>
          <w:bCs/>
          <w:sz w:val="28"/>
          <w:szCs w:val="28"/>
        </w:rPr>
        <w:t>Чжуанцзяжэнь</w:t>
      </w:r>
      <w:proofErr w:type="spellEnd"/>
      <w:r w:rsidRPr="00B3382F">
        <w:rPr>
          <w:rFonts w:ascii="Times New Roman" w:hAnsi="Times New Roman" w:cs="Times New Roman"/>
          <w:b/>
          <w:bCs/>
          <w:sz w:val="28"/>
          <w:szCs w:val="28"/>
        </w:rPr>
        <w:t xml:space="preserve"> Сельскохозяйственные Семена </w:t>
      </w:r>
    </w:p>
    <w:p w14:paraId="045B8AD8" w14:textId="6FBE5AF6"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Компания </w:t>
      </w:r>
      <w:proofErr w:type="spellStart"/>
      <w:r w:rsidRPr="00B3382F">
        <w:rPr>
          <w:rFonts w:ascii="Times New Roman" w:hAnsi="Times New Roman" w:cs="Times New Roman"/>
          <w:sz w:val="28"/>
          <w:szCs w:val="28"/>
        </w:rPr>
        <w:t>Хэйлунцзян</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Чжуанцзяжэнь</w:t>
      </w:r>
      <w:proofErr w:type="spellEnd"/>
      <w:r w:rsidRPr="00B3382F">
        <w:rPr>
          <w:rFonts w:ascii="Times New Roman" w:hAnsi="Times New Roman" w:cs="Times New Roman"/>
          <w:sz w:val="28"/>
          <w:szCs w:val="28"/>
        </w:rPr>
        <w:t xml:space="preserve"> Сельскохозяйственные Семена была основана в январе 2015 года и расположена в экономическом районе </w:t>
      </w:r>
      <w:proofErr w:type="spellStart"/>
      <w:r w:rsidRPr="00B3382F">
        <w:rPr>
          <w:rFonts w:ascii="Times New Roman" w:hAnsi="Times New Roman" w:cs="Times New Roman"/>
          <w:sz w:val="28"/>
          <w:szCs w:val="28"/>
        </w:rPr>
        <w:t>Чжаоюань</w:t>
      </w:r>
      <w:proofErr w:type="spellEnd"/>
      <w:r w:rsidRPr="00B3382F">
        <w:rPr>
          <w:rFonts w:ascii="Times New Roman" w:hAnsi="Times New Roman" w:cs="Times New Roman"/>
          <w:sz w:val="28"/>
          <w:szCs w:val="28"/>
        </w:rPr>
        <w:t xml:space="preserve"> провинции </w:t>
      </w:r>
      <w:proofErr w:type="spellStart"/>
      <w:r w:rsidRPr="00B3382F">
        <w:rPr>
          <w:rFonts w:ascii="Times New Roman" w:hAnsi="Times New Roman" w:cs="Times New Roman"/>
          <w:sz w:val="28"/>
          <w:szCs w:val="28"/>
        </w:rPr>
        <w:t>Хэйлунцзян</w:t>
      </w:r>
      <w:proofErr w:type="spellEnd"/>
      <w:r w:rsidRPr="00B3382F">
        <w:rPr>
          <w:rFonts w:ascii="Times New Roman" w:hAnsi="Times New Roman" w:cs="Times New Roman"/>
          <w:sz w:val="28"/>
          <w:szCs w:val="28"/>
        </w:rPr>
        <w:t>. Уставной капитал компании составляет 30 миллионов юаней, площадь территории — 30 000 квадратных метров. Это крупное комплексное предприятие, объединяющее научные исследования, селекцию, производство, переработку, продажу, продвижение и сервис в области семеноводства.</w:t>
      </w:r>
    </w:p>
    <w:p w14:paraId="46EA234F" w14:textId="0580ABE9" w:rsidR="00B3382F" w:rsidRPr="00B3382F" w:rsidRDefault="00B3382F" w:rsidP="00B3382F">
      <w:pPr>
        <w:jc w:val="both"/>
        <w:rPr>
          <w:rFonts w:ascii="Times New Roman" w:hAnsi="Times New Roman" w:cs="Times New Roman"/>
          <w:b/>
          <w:bCs/>
          <w:sz w:val="28"/>
          <w:szCs w:val="28"/>
        </w:rPr>
      </w:pPr>
      <w:r w:rsidRPr="00B3382F">
        <w:rPr>
          <w:rFonts w:ascii="Times New Roman" w:hAnsi="Times New Roman" w:cs="Times New Roman"/>
          <w:b/>
          <w:bCs/>
          <w:sz w:val="28"/>
          <w:szCs w:val="28"/>
        </w:rPr>
        <w:t xml:space="preserve">13. Компания </w:t>
      </w:r>
      <w:proofErr w:type="spellStart"/>
      <w:r w:rsidRPr="00B3382F">
        <w:rPr>
          <w:rFonts w:ascii="Times New Roman" w:hAnsi="Times New Roman" w:cs="Times New Roman"/>
          <w:b/>
          <w:bCs/>
          <w:sz w:val="28"/>
          <w:szCs w:val="28"/>
        </w:rPr>
        <w:t>Цзиcи</w:t>
      </w:r>
      <w:proofErr w:type="spellEnd"/>
      <w:r w:rsidRPr="00B3382F">
        <w:rPr>
          <w:rFonts w:ascii="Times New Roman" w:hAnsi="Times New Roman" w:cs="Times New Roman"/>
          <w:b/>
          <w:bCs/>
          <w:sz w:val="28"/>
          <w:szCs w:val="28"/>
        </w:rPr>
        <w:t xml:space="preserve"> </w:t>
      </w:r>
      <w:proofErr w:type="spellStart"/>
      <w:r w:rsidRPr="00B3382F">
        <w:rPr>
          <w:rFonts w:ascii="Times New Roman" w:hAnsi="Times New Roman" w:cs="Times New Roman"/>
          <w:b/>
          <w:bCs/>
          <w:sz w:val="28"/>
          <w:szCs w:val="28"/>
        </w:rPr>
        <w:t>Пучэнь</w:t>
      </w:r>
      <w:proofErr w:type="spellEnd"/>
      <w:r w:rsidRPr="00B3382F">
        <w:rPr>
          <w:rFonts w:ascii="Times New Roman" w:hAnsi="Times New Roman" w:cs="Times New Roman"/>
          <w:b/>
          <w:bCs/>
          <w:sz w:val="28"/>
          <w:szCs w:val="28"/>
        </w:rPr>
        <w:t xml:space="preserve"> Графит </w:t>
      </w:r>
    </w:p>
    <w:p w14:paraId="468F2C28" w14:textId="6EC633D6"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Компания </w:t>
      </w:r>
      <w:proofErr w:type="spellStart"/>
      <w:r w:rsidRPr="00B3382F">
        <w:rPr>
          <w:rFonts w:ascii="Times New Roman" w:hAnsi="Times New Roman" w:cs="Times New Roman"/>
          <w:sz w:val="28"/>
          <w:szCs w:val="28"/>
        </w:rPr>
        <w:t>Цзиси</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Пучэнь</w:t>
      </w:r>
      <w:proofErr w:type="spellEnd"/>
      <w:r w:rsidRPr="00B3382F">
        <w:rPr>
          <w:rFonts w:ascii="Times New Roman" w:hAnsi="Times New Roman" w:cs="Times New Roman"/>
          <w:sz w:val="28"/>
          <w:szCs w:val="28"/>
        </w:rPr>
        <w:t xml:space="preserve"> Графит расположена в уезде </w:t>
      </w:r>
      <w:proofErr w:type="spellStart"/>
      <w:r w:rsidRPr="00B3382F">
        <w:rPr>
          <w:rFonts w:ascii="Times New Roman" w:hAnsi="Times New Roman" w:cs="Times New Roman"/>
          <w:sz w:val="28"/>
          <w:szCs w:val="28"/>
        </w:rPr>
        <w:t>Хэншань</w:t>
      </w:r>
      <w:proofErr w:type="spellEnd"/>
      <w:r w:rsidRPr="00B3382F">
        <w:rPr>
          <w:rFonts w:ascii="Times New Roman" w:hAnsi="Times New Roman" w:cs="Times New Roman"/>
          <w:sz w:val="28"/>
          <w:szCs w:val="28"/>
        </w:rPr>
        <w:t xml:space="preserve"> города </w:t>
      </w:r>
      <w:proofErr w:type="spellStart"/>
      <w:r w:rsidRPr="00B3382F">
        <w:rPr>
          <w:rFonts w:ascii="Times New Roman" w:hAnsi="Times New Roman" w:cs="Times New Roman"/>
          <w:sz w:val="28"/>
          <w:szCs w:val="28"/>
        </w:rPr>
        <w:t>Цзиcи</w:t>
      </w:r>
      <w:proofErr w:type="spellEnd"/>
      <w:r w:rsidRPr="00B3382F">
        <w:rPr>
          <w:rFonts w:ascii="Times New Roman" w:hAnsi="Times New Roman" w:cs="Times New Roman"/>
          <w:sz w:val="28"/>
          <w:szCs w:val="28"/>
        </w:rPr>
        <w:t xml:space="preserve">, в посёлке </w:t>
      </w:r>
      <w:proofErr w:type="spellStart"/>
      <w:r w:rsidRPr="00B3382F">
        <w:rPr>
          <w:rFonts w:ascii="Times New Roman" w:hAnsi="Times New Roman" w:cs="Times New Roman"/>
          <w:sz w:val="28"/>
          <w:szCs w:val="28"/>
        </w:rPr>
        <w:t>Люмао</w:t>
      </w:r>
      <w:proofErr w:type="spellEnd"/>
      <w:r w:rsidRPr="00B3382F">
        <w:rPr>
          <w:rFonts w:ascii="Times New Roman" w:hAnsi="Times New Roman" w:cs="Times New Roman"/>
          <w:sz w:val="28"/>
          <w:szCs w:val="28"/>
        </w:rPr>
        <w:t>. Уставной капитал — 5 миллионов юаней, общая площадь территории — 31 300 квадратных метров. Основные виды деятельности включают открытую добычу графита, производство высокочистого графита, экспорт продукции и технологий собственного производства, а также услуги по переработке сырья и системе «три прихода и одна компенсация». Компания производит и продаёт графитовые и углеродные изделия, известь и гипс.</w:t>
      </w:r>
    </w:p>
    <w:p w14:paraId="7D9DC24F" w14:textId="0000C75C" w:rsidR="00B3382F" w:rsidRPr="00B3382F" w:rsidRDefault="00B3382F" w:rsidP="00B3382F">
      <w:pPr>
        <w:jc w:val="both"/>
        <w:rPr>
          <w:rFonts w:ascii="Times New Roman" w:hAnsi="Times New Roman" w:cs="Times New Roman"/>
          <w:b/>
          <w:bCs/>
          <w:sz w:val="28"/>
          <w:szCs w:val="28"/>
        </w:rPr>
      </w:pPr>
      <w:r w:rsidRPr="00B3382F">
        <w:rPr>
          <w:rFonts w:ascii="Times New Roman" w:hAnsi="Times New Roman" w:cs="Times New Roman"/>
          <w:b/>
          <w:bCs/>
          <w:sz w:val="28"/>
          <w:szCs w:val="28"/>
        </w:rPr>
        <w:t xml:space="preserve">14. Компания </w:t>
      </w:r>
      <w:proofErr w:type="spellStart"/>
      <w:r w:rsidRPr="00B3382F">
        <w:rPr>
          <w:rFonts w:ascii="Times New Roman" w:hAnsi="Times New Roman" w:cs="Times New Roman"/>
          <w:b/>
          <w:bCs/>
          <w:sz w:val="28"/>
          <w:szCs w:val="28"/>
        </w:rPr>
        <w:t>Хэйлунцзян</w:t>
      </w:r>
      <w:proofErr w:type="spellEnd"/>
      <w:r w:rsidRPr="00B3382F">
        <w:rPr>
          <w:rFonts w:ascii="Times New Roman" w:hAnsi="Times New Roman" w:cs="Times New Roman"/>
          <w:b/>
          <w:bCs/>
          <w:sz w:val="28"/>
          <w:szCs w:val="28"/>
        </w:rPr>
        <w:t xml:space="preserve"> </w:t>
      </w:r>
      <w:proofErr w:type="spellStart"/>
      <w:r w:rsidRPr="00B3382F">
        <w:rPr>
          <w:rFonts w:ascii="Times New Roman" w:hAnsi="Times New Roman" w:cs="Times New Roman"/>
          <w:b/>
          <w:bCs/>
          <w:sz w:val="28"/>
          <w:szCs w:val="28"/>
        </w:rPr>
        <w:t>Усулицзян</w:t>
      </w:r>
      <w:proofErr w:type="spellEnd"/>
      <w:r w:rsidRPr="00B3382F">
        <w:rPr>
          <w:rFonts w:ascii="Times New Roman" w:hAnsi="Times New Roman" w:cs="Times New Roman"/>
          <w:b/>
          <w:bCs/>
          <w:sz w:val="28"/>
          <w:szCs w:val="28"/>
        </w:rPr>
        <w:t xml:space="preserve"> Фармацевтика </w:t>
      </w:r>
    </w:p>
    <w:p w14:paraId="2834515A" w14:textId="77777777"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lastRenderedPageBreak/>
        <w:t xml:space="preserve">Компания </w:t>
      </w:r>
      <w:proofErr w:type="spellStart"/>
      <w:r w:rsidRPr="00B3382F">
        <w:rPr>
          <w:rFonts w:ascii="Times New Roman" w:hAnsi="Times New Roman" w:cs="Times New Roman"/>
          <w:sz w:val="28"/>
          <w:szCs w:val="28"/>
        </w:rPr>
        <w:t>Хэйлунцзян</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Усулицзян</w:t>
      </w:r>
      <w:proofErr w:type="spellEnd"/>
      <w:r w:rsidRPr="00B3382F">
        <w:rPr>
          <w:rFonts w:ascii="Times New Roman" w:hAnsi="Times New Roman" w:cs="Times New Roman"/>
          <w:sz w:val="28"/>
          <w:szCs w:val="28"/>
        </w:rPr>
        <w:t xml:space="preserve"> Фармацевтика была основана в 1988 году и расположена в живописном городе </w:t>
      </w:r>
      <w:proofErr w:type="spellStart"/>
      <w:r w:rsidRPr="00B3382F">
        <w:rPr>
          <w:rFonts w:ascii="Times New Roman" w:hAnsi="Times New Roman" w:cs="Times New Roman"/>
          <w:sz w:val="28"/>
          <w:szCs w:val="28"/>
        </w:rPr>
        <w:t>Хулинь</w:t>
      </w:r>
      <w:proofErr w:type="spellEnd"/>
      <w:r w:rsidRPr="00B3382F">
        <w:rPr>
          <w:rFonts w:ascii="Times New Roman" w:hAnsi="Times New Roman" w:cs="Times New Roman"/>
          <w:sz w:val="28"/>
          <w:szCs w:val="28"/>
        </w:rPr>
        <w:t>. В настоящее время компания расширяет масштабы и совершенствует структуру группы.</w:t>
      </w:r>
    </w:p>
    <w:p w14:paraId="7A21BEE3" w14:textId="77777777"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Главный офис в </w:t>
      </w:r>
      <w:proofErr w:type="spellStart"/>
      <w:r w:rsidRPr="00B3382F">
        <w:rPr>
          <w:rFonts w:ascii="Times New Roman" w:hAnsi="Times New Roman" w:cs="Times New Roman"/>
          <w:sz w:val="28"/>
          <w:szCs w:val="28"/>
        </w:rPr>
        <w:t>Хулине</w:t>
      </w:r>
      <w:proofErr w:type="spellEnd"/>
      <w:r w:rsidRPr="00B3382F">
        <w:rPr>
          <w:rFonts w:ascii="Times New Roman" w:hAnsi="Times New Roman" w:cs="Times New Roman"/>
          <w:sz w:val="28"/>
          <w:szCs w:val="28"/>
        </w:rPr>
        <w:t xml:space="preserve"> включает базу по производству экстрактов традиционной китайской медицины, а также производственные площадки для инъекционных препаратов малых и больших объёмов и производства жидких пероральных форм. Общая площадь компании составляет 550 000 квадратных метров. В ассортименте — инъекционные препараты малых и больших объёмов, таблетки, капсулы, жидкие пероральные формы, гранулы и химические активные фармацевтические ингредиенты.</w:t>
      </w:r>
    </w:p>
    <w:p w14:paraId="7BA4F875" w14:textId="77777777"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Филиал в Харбине специализируется на производстве твёрдых лекарственных форм и экстрактов традиционной медицины, выпускает 14 видов лекарственных форм и 265 зарегистрированных препаратов, включая 17 национальных новых лекарств, 2 эксклюзивных продукта и 1 эксклюзивную лекарственную форму, с ассортиментом более 130 наименований.</w:t>
      </w:r>
    </w:p>
    <w:p w14:paraId="02DC9339" w14:textId="77777777"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Филиал </w:t>
      </w:r>
      <w:proofErr w:type="spellStart"/>
      <w:r w:rsidRPr="00B3382F">
        <w:rPr>
          <w:rFonts w:ascii="Times New Roman" w:hAnsi="Times New Roman" w:cs="Times New Roman"/>
          <w:sz w:val="28"/>
          <w:szCs w:val="28"/>
        </w:rPr>
        <w:t>Инчунь</w:t>
      </w:r>
      <w:proofErr w:type="spellEnd"/>
      <w:r w:rsidRPr="00B3382F">
        <w:rPr>
          <w:rFonts w:ascii="Times New Roman" w:hAnsi="Times New Roman" w:cs="Times New Roman"/>
          <w:sz w:val="28"/>
          <w:szCs w:val="28"/>
        </w:rPr>
        <w:t xml:space="preserve"> занимается производством химических фармацевтических ингредиентов.</w:t>
      </w:r>
    </w:p>
    <w:p w14:paraId="6308A8C7" w14:textId="77777777"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На сегодняшний день компания включает три производственных предприятия, одну научно-исследовательскую компанию, одну сбытовую компанию и одну компанию в сфере здравоохранения.</w:t>
      </w:r>
    </w:p>
    <w:p w14:paraId="33B96828" w14:textId="636833C0" w:rsidR="00B3382F" w:rsidRPr="00B3382F" w:rsidRDefault="00B3382F" w:rsidP="00B3382F">
      <w:pPr>
        <w:jc w:val="both"/>
        <w:rPr>
          <w:rFonts w:ascii="Times New Roman" w:hAnsi="Times New Roman" w:cs="Times New Roman"/>
          <w:b/>
          <w:bCs/>
          <w:sz w:val="28"/>
          <w:szCs w:val="28"/>
        </w:rPr>
      </w:pPr>
      <w:r w:rsidRPr="00B3382F">
        <w:rPr>
          <w:rFonts w:ascii="Times New Roman" w:hAnsi="Times New Roman" w:cs="Times New Roman"/>
          <w:b/>
          <w:bCs/>
          <w:sz w:val="28"/>
          <w:szCs w:val="28"/>
        </w:rPr>
        <w:t xml:space="preserve">15. Компания </w:t>
      </w:r>
      <w:proofErr w:type="spellStart"/>
      <w:r w:rsidRPr="00B3382F">
        <w:rPr>
          <w:rFonts w:ascii="Times New Roman" w:hAnsi="Times New Roman" w:cs="Times New Roman"/>
          <w:b/>
          <w:bCs/>
          <w:sz w:val="28"/>
          <w:szCs w:val="28"/>
        </w:rPr>
        <w:t>Юйи</w:t>
      </w:r>
      <w:proofErr w:type="spellEnd"/>
      <w:r w:rsidRPr="00B3382F">
        <w:rPr>
          <w:rFonts w:ascii="Times New Roman" w:hAnsi="Times New Roman" w:cs="Times New Roman"/>
          <w:b/>
          <w:bCs/>
          <w:sz w:val="28"/>
          <w:szCs w:val="28"/>
        </w:rPr>
        <w:t xml:space="preserve"> </w:t>
      </w:r>
      <w:proofErr w:type="spellStart"/>
      <w:r w:rsidRPr="00B3382F">
        <w:rPr>
          <w:rFonts w:ascii="Times New Roman" w:hAnsi="Times New Roman" w:cs="Times New Roman"/>
          <w:b/>
          <w:bCs/>
          <w:sz w:val="28"/>
          <w:szCs w:val="28"/>
        </w:rPr>
        <w:t>Дэху</w:t>
      </w:r>
      <w:proofErr w:type="spellEnd"/>
      <w:r w:rsidRPr="00B3382F">
        <w:rPr>
          <w:rFonts w:ascii="Times New Roman" w:hAnsi="Times New Roman" w:cs="Times New Roman"/>
          <w:b/>
          <w:bCs/>
          <w:sz w:val="28"/>
          <w:szCs w:val="28"/>
        </w:rPr>
        <w:t xml:space="preserve"> Сельскохозяйственные Высокие Технологии </w:t>
      </w:r>
    </w:p>
    <w:p w14:paraId="4F369E09" w14:textId="6BF4D9B4"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Компания </w:t>
      </w:r>
      <w:proofErr w:type="spellStart"/>
      <w:r w:rsidRPr="00B3382F">
        <w:rPr>
          <w:rFonts w:ascii="Times New Roman" w:hAnsi="Times New Roman" w:cs="Times New Roman"/>
          <w:sz w:val="28"/>
          <w:szCs w:val="28"/>
        </w:rPr>
        <w:t>Юйи</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Дэху</w:t>
      </w:r>
      <w:proofErr w:type="spellEnd"/>
      <w:r w:rsidRPr="00B3382F">
        <w:rPr>
          <w:rFonts w:ascii="Times New Roman" w:hAnsi="Times New Roman" w:cs="Times New Roman"/>
          <w:sz w:val="28"/>
          <w:szCs w:val="28"/>
        </w:rPr>
        <w:t xml:space="preserve"> Высокие Технологии основана в 2018 году, расположена в посёлке </w:t>
      </w:r>
      <w:proofErr w:type="spellStart"/>
      <w:r w:rsidRPr="00B3382F">
        <w:rPr>
          <w:rFonts w:ascii="Times New Roman" w:hAnsi="Times New Roman" w:cs="Times New Roman"/>
          <w:sz w:val="28"/>
          <w:szCs w:val="28"/>
        </w:rPr>
        <w:t>Юйи</w:t>
      </w:r>
      <w:proofErr w:type="spellEnd"/>
      <w:r w:rsidRPr="00B3382F">
        <w:rPr>
          <w:rFonts w:ascii="Times New Roman" w:hAnsi="Times New Roman" w:cs="Times New Roman"/>
          <w:sz w:val="28"/>
          <w:szCs w:val="28"/>
        </w:rPr>
        <w:t xml:space="preserve"> уезда </w:t>
      </w:r>
      <w:proofErr w:type="spellStart"/>
      <w:r w:rsidRPr="00B3382F">
        <w:rPr>
          <w:rFonts w:ascii="Times New Roman" w:hAnsi="Times New Roman" w:cs="Times New Roman"/>
          <w:sz w:val="28"/>
          <w:szCs w:val="28"/>
        </w:rPr>
        <w:t>Шуаньяшань</w:t>
      </w:r>
      <w:proofErr w:type="spellEnd"/>
      <w:r w:rsidRPr="00B3382F">
        <w:rPr>
          <w:rFonts w:ascii="Times New Roman" w:hAnsi="Times New Roman" w:cs="Times New Roman"/>
          <w:sz w:val="28"/>
          <w:szCs w:val="28"/>
        </w:rPr>
        <w:t xml:space="preserve">. Основные направления деятельности — выращивание фруктов и овощей, производство удобрений. Основная продукция включает клубнику сорта </w:t>
      </w:r>
      <w:proofErr w:type="spellStart"/>
      <w:r w:rsidRPr="00B3382F">
        <w:rPr>
          <w:rFonts w:ascii="Times New Roman" w:hAnsi="Times New Roman" w:cs="Times New Roman"/>
          <w:sz w:val="28"/>
          <w:szCs w:val="28"/>
        </w:rPr>
        <w:t>Хуньянь</w:t>
      </w:r>
      <w:proofErr w:type="spellEnd"/>
      <w:r w:rsidRPr="00B3382F">
        <w:rPr>
          <w:rFonts w:ascii="Times New Roman" w:hAnsi="Times New Roman" w:cs="Times New Roman"/>
          <w:sz w:val="28"/>
          <w:szCs w:val="28"/>
        </w:rPr>
        <w:t xml:space="preserve">, дыню с молочным ароматом, томаты сорта </w:t>
      </w:r>
      <w:proofErr w:type="gramStart"/>
      <w:r w:rsidRPr="00B3382F">
        <w:rPr>
          <w:rFonts w:ascii="Times New Roman" w:hAnsi="Times New Roman" w:cs="Times New Roman"/>
          <w:sz w:val="28"/>
          <w:szCs w:val="28"/>
        </w:rPr>
        <w:t>Гала</w:t>
      </w:r>
      <w:proofErr w:type="gramEnd"/>
      <w:r w:rsidRPr="00B3382F">
        <w:rPr>
          <w:rFonts w:ascii="Times New Roman" w:hAnsi="Times New Roman" w:cs="Times New Roman"/>
          <w:sz w:val="28"/>
          <w:szCs w:val="28"/>
        </w:rPr>
        <w:t xml:space="preserve">, органические удобрения </w:t>
      </w:r>
      <w:proofErr w:type="spellStart"/>
      <w:r w:rsidRPr="00B3382F">
        <w:rPr>
          <w:rFonts w:ascii="Times New Roman" w:hAnsi="Times New Roman" w:cs="Times New Roman"/>
          <w:sz w:val="28"/>
          <w:szCs w:val="28"/>
        </w:rPr>
        <w:t>Шэндэвофэн</w:t>
      </w:r>
      <w:proofErr w:type="spellEnd"/>
      <w:r w:rsidRPr="00B3382F">
        <w:rPr>
          <w:rFonts w:ascii="Times New Roman" w:hAnsi="Times New Roman" w:cs="Times New Roman"/>
          <w:sz w:val="28"/>
          <w:szCs w:val="28"/>
        </w:rPr>
        <w:t xml:space="preserve"> и специальные удобрения для риса. В 2021 году компания получила статус национального высокотехнологичного сельскохозяйственного предприятия, владеет одним патентом на изобретение и пятнадцатью патентами на полезные модели.</w:t>
      </w:r>
    </w:p>
    <w:p w14:paraId="7D598EEA" w14:textId="522CFBC4" w:rsidR="00B3382F" w:rsidRPr="00B3382F" w:rsidRDefault="00B3382F" w:rsidP="00B3382F">
      <w:pPr>
        <w:jc w:val="both"/>
        <w:rPr>
          <w:rFonts w:ascii="Times New Roman" w:hAnsi="Times New Roman" w:cs="Times New Roman"/>
          <w:b/>
          <w:bCs/>
          <w:sz w:val="28"/>
          <w:szCs w:val="28"/>
        </w:rPr>
      </w:pPr>
      <w:r w:rsidRPr="00B3382F">
        <w:rPr>
          <w:rFonts w:ascii="Times New Roman" w:hAnsi="Times New Roman" w:cs="Times New Roman"/>
          <w:b/>
          <w:bCs/>
          <w:sz w:val="28"/>
          <w:szCs w:val="28"/>
        </w:rPr>
        <w:t xml:space="preserve">16. Компания </w:t>
      </w:r>
      <w:proofErr w:type="spellStart"/>
      <w:r w:rsidRPr="00B3382F">
        <w:rPr>
          <w:rFonts w:ascii="Times New Roman" w:hAnsi="Times New Roman" w:cs="Times New Roman"/>
          <w:b/>
          <w:bCs/>
          <w:sz w:val="28"/>
          <w:szCs w:val="28"/>
        </w:rPr>
        <w:t>Хэйлунцзян</w:t>
      </w:r>
      <w:proofErr w:type="spellEnd"/>
      <w:r w:rsidRPr="00B3382F">
        <w:rPr>
          <w:rFonts w:ascii="Times New Roman" w:hAnsi="Times New Roman" w:cs="Times New Roman"/>
          <w:b/>
          <w:bCs/>
          <w:sz w:val="28"/>
          <w:szCs w:val="28"/>
        </w:rPr>
        <w:t xml:space="preserve"> </w:t>
      </w:r>
      <w:proofErr w:type="spellStart"/>
      <w:r w:rsidRPr="00B3382F">
        <w:rPr>
          <w:rFonts w:ascii="Times New Roman" w:hAnsi="Times New Roman" w:cs="Times New Roman"/>
          <w:b/>
          <w:bCs/>
          <w:sz w:val="28"/>
          <w:szCs w:val="28"/>
        </w:rPr>
        <w:t>Хэцзинь</w:t>
      </w:r>
      <w:proofErr w:type="spellEnd"/>
      <w:r w:rsidRPr="00B3382F">
        <w:rPr>
          <w:rFonts w:ascii="Times New Roman" w:hAnsi="Times New Roman" w:cs="Times New Roman"/>
          <w:b/>
          <w:bCs/>
          <w:sz w:val="28"/>
          <w:szCs w:val="28"/>
        </w:rPr>
        <w:t xml:space="preserve"> Сельскохозяйственные Продукты </w:t>
      </w:r>
    </w:p>
    <w:p w14:paraId="6FCCAA6E" w14:textId="77777777"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Компания </w:t>
      </w:r>
      <w:proofErr w:type="spellStart"/>
      <w:r w:rsidRPr="00B3382F">
        <w:rPr>
          <w:rFonts w:ascii="Times New Roman" w:hAnsi="Times New Roman" w:cs="Times New Roman"/>
          <w:sz w:val="28"/>
          <w:szCs w:val="28"/>
        </w:rPr>
        <w:t>Хэйлунцзян</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Хэцзинь</w:t>
      </w:r>
      <w:proofErr w:type="spellEnd"/>
      <w:r w:rsidRPr="00B3382F">
        <w:rPr>
          <w:rFonts w:ascii="Times New Roman" w:hAnsi="Times New Roman" w:cs="Times New Roman"/>
          <w:sz w:val="28"/>
          <w:szCs w:val="28"/>
        </w:rPr>
        <w:t xml:space="preserve"> основана 8 октября 2003 года с уставным капиталом 5 миллионов юаней, расположена в промышленном парке </w:t>
      </w:r>
      <w:proofErr w:type="spellStart"/>
      <w:r w:rsidRPr="00B3382F">
        <w:rPr>
          <w:rFonts w:ascii="Times New Roman" w:hAnsi="Times New Roman" w:cs="Times New Roman"/>
          <w:sz w:val="28"/>
          <w:szCs w:val="28"/>
        </w:rPr>
        <w:t>Ваньцзиньшань</w:t>
      </w:r>
      <w:proofErr w:type="spellEnd"/>
      <w:r w:rsidRPr="00B3382F">
        <w:rPr>
          <w:rFonts w:ascii="Times New Roman" w:hAnsi="Times New Roman" w:cs="Times New Roman"/>
          <w:sz w:val="28"/>
          <w:szCs w:val="28"/>
        </w:rPr>
        <w:t xml:space="preserve"> на восточном участке Центральной улицы уезда </w:t>
      </w:r>
      <w:proofErr w:type="spellStart"/>
      <w:r w:rsidRPr="00B3382F">
        <w:rPr>
          <w:rFonts w:ascii="Times New Roman" w:hAnsi="Times New Roman" w:cs="Times New Roman"/>
          <w:sz w:val="28"/>
          <w:szCs w:val="28"/>
        </w:rPr>
        <w:t>Баоцин</w:t>
      </w:r>
      <w:proofErr w:type="spellEnd"/>
      <w:r w:rsidRPr="00B3382F">
        <w:rPr>
          <w:rFonts w:ascii="Times New Roman" w:hAnsi="Times New Roman" w:cs="Times New Roman"/>
          <w:sz w:val="28"/>
          <w:szCs w:val="28"/>
        </w:rPr>
        <w:t xml:space="preserve"> города </w:t>
      </w:r>
      <w:proofErr w:type="spellStart"/>
      <w:r w:rsidRPr="00B3382F">
        <w:rPr>
          <w:rFonts w:ascii="Times New Roman" w:hAnsi="Times New Roman" w:cs="Times New Roman"/>
          <w:sz w:val="28"/>
          <w:szCs w:val="28"/>
        </w:rPr>
        <w:t>Шуаньяшань</w:t>
      </w:r>
      <w:proofErr w:type="spellEnd"/>
      <w:r w:rsidRPr="00B3382F">
        <w:rPr>
          <w:rFonts w:ascii="Times New Roman" w:hAnsi="Times New Roman" w:cs="Times New Roman"/>
          <w:sz w:val="28"/>
          <w:szCs w:val="28"/>
        </w:rPr>
        <w:t xml:space="preserve">, занимает площадь более 18 000 квадратных метров. Компания специализируется на переработке и продаже сельскохозяйственной </w:t>
      </w:r>
      <w:r w:rsidRPr="00B3382F">
        <w:rPr>
          <w:rFonts w:ascii="Times New Roman" w:hAnsi="Times New Roman" w:cs="Times New Roman"/>
          <w:sz w:val="28"/>
          <w:szCs w:val="28"/>
        </w:rPr>
        <w:lastRenderedPageBreak/>
        <w:t>продукции, включая белые семена подсолнечника, очищенные семена подсолнечника, ядра белых и очищенных семян, семена подсолнечника, сою, фасоль и красную фасоль. Это производственная база, объединяющая переработку, глубокую переработку и экспорт, с годовой производственной мощностью 30 000 тонн и активами свыше 60 миллионов юаней.</w:t>
      </w:r>
    </w:p>
    <w:p w14:paraId="19B32EE1" w14:textId="77777777"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В последние годы компания ежегодно приносит валютную выручку свыше 20 миллионов долларов США. Продукция экспортируется более чем в 30 стран, включая США, Германию, Великобританию, Канаду, Нидерланды, Литву, Италию, Австралию, Новую Зеландию, а также страны Ближнего Востока и Европы. Качество продукции высоко ценится на международных рынках. С 2007 года компания получила сертификации систем управления безопасностью пищевых продуктов ISO22000, системы качества ISO9000, одобрение FDA США, кошерный сертификат, сертификат BRC, органический сертификат ЕС и географический знак Китая для семян подсолнечника </w:t>
      </w:r>
      <w:proofErr w:type="spellStart"/>
      <w:r w:rsidRPr="00B3382F">
        <w:rPr>
          <w:rFonts w:ascii="Times New Roman" w:hAnsi="Times New Roman" w:cs="Times New Roman"/>
          <w:sz w:val="28"/>
          <w:szCs w:val="28"/>
        </w:rPr>
        <w:t>Баоцин</w:t>
      </w:r>
      <w:proofErr w:type="spellEnd"/>
      <w:r w:rsidRPr="00B3382F">
        <w:rPr>
          <w:rFonts w:ascii="Times New Roman" w:hAnsi="Times New Roman" w:cs="Times New Roman"/>
          <w:sz w:val="28"/>
          <w:szCs w:val="28"/>
        </w:rPr>
        <w:t>. Компания занимает передовые позиции в отрасли по уровню программного и аппаратного обеспечения управления. Местные и региональные власти высоко оценивают предприятие, присуждая ему звания ключевого лидера аграрной индустрии провинциального уровня, предприятия с высшим уровнем сертификации AEO таможни, а также специализированного и инновационного малого и среднего предприятия провинциального уровня.</w:t>
      </w:r>
    </w:p>
    <w:p w14:paraId="3F2B2DDD" w14:textId="4F673C35" w:rsidR="00B3382F" w:rsidRPr="00B3382F" w:rsidRDefault="00B3382F" w:rsidP="00B3382F">
      <w:pPr>
        <w:jc w:val="both"/>
        <w:rPr>
          <w:rFonts w:ascii="Times New Roman" w:hAnsi="Times New Roman" w:cs="Times New Roman"/>
          <w:b/>
          <w:bCs/>
          <w:sz w:val="28"/>
          <w:szCs w:val="28"/>
        </w:rPr>
      </w:pPr>
      <w:r w:rsidRPr="00B3382F">
        <w:rPr>
          <w:rFonts w:ascii="Times New Roman" w:hAnsi="Times New Roman" w:cs="Times New Roman"/>
          <w:b/>
          <w:bCs/>
          <w:sz w:val="28"/>
          <w:szCs w:val="28"/>
        </w:rPr>
        <w:t xml:space="preserve">17. Компания </w:t>
      </w:r>
      <w:proofErr w:type="spellStart"/>
      <w:r w:rsidRPr="00B3382F">
        <w:rPr>
          <w:rFonts w:ascii="Times New Roman" w:hAnsi="Times New Roman" w:cs="Times New Roman"/>
          <w:b/>
          <w:bCs/>
          <w:sz w:val="28"/>
          <w:szCs w:val="28"/>
        </w:rPr>
        <w:t>Хэйлунцзян</w:t>
      </w:r>
      <w:proofErr w:type="spellEnd"/>
      <w:r w:rsidRPr="00B3382F">
        <w:rPr>
          <w:rFonts w:ascii="Times New Roman" w:hAnsi="Times New Roman" w:cs="Times New Roman"/>
          <w:b/>
          <w:bCs/>
          <w:sz w:val="28"/>
          <w:szCs w:val="28"/>
        </w:rPr>
        <w:t xml:space="preserve"> </w:t>
      </w:r>
      <w:proofErr w:type="spellStart"/>
      <w:r w:rsidRPr="00B3382F">
        <w:rPr>
          <w:rFonts w:ascii="Times New Roman" w:hAnsi="Times New Roman" w:cs="Times New Roman"/>
          <w:b/>
          <w:bCs/>
          <w:sz w:val="28"/>
          <w:szCs w:val="28"/>
        </w:rPr>
        <w:t>Цзисиан</w:t>
      </w:r>
      <w:proofErr w:type="spellEnd"/>
      <w:r w:rsidRPr="00B3382F">
        <w:rPr>
          <w:rFonts w:ascii="Times New Roman" w:hAnsi="Times New Roman" w:cs="Times New Roman"/>
          <w:b/>
          <w:bCs/>
          <w:sz w:val="28"/>
          <w:szCs w:val="28"/>
        </w:rPr>
        <w:t xml:space="preserve"> </w:t>
      </w:r>
      <w:proofErr w:type="spellStart"/>
      <w:r w:rsidRPr="00B3382F">
        <w:rPr>
          <w:rFonts w:ascii="Times New Roman" w:hAnsi="Times New Roman" w:cs="Times New Roman"/>
          <w:b/>
          <w:bCs/>
          <w:sz w:val="28"/>
          <w:szCs w:val="28"/>
        </w:rPr>
        <w:t>Нунхуа</w:t>
      </w:r>
      <w:proofErr w:type="spellEnd"/>
      <w:r w:rsidRPr="00B3382F">
        <w:rPr>
          <w:rFonts w:ascii="Times New Roman" w:hAnsi="Times New Roman" w:cs="Times New Roman"/>
          <w:b/>
          <w:bCs/>
          <w:sz w:val="28"/>
          <w:szCs w:val="28"/>
        </w:rPr>
        <w:t xml:space="preserve"> </w:t>
      </w:r>
    </w:p>
    <w:p w14:paraId="56F989B9" w14:textId="45349BFC"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Компания основана в 2020 году и специализируется на исследованиях, производстве и продаже технических пестицидов и их </w:t>
      </w:r>
      <w:proofErr w:type="spellStart"/>
      <w:r w:rsidRPr="00B3382F">
        <w:rPr>
          <w:rFonts w:ascii="Times New Roman" w:hAnsi="Times New Roman" w:cs="Times New Roman"/>
          <w:sz w:val="28"/>
          <w:szCs w:val="28"/>
        </w:rPr>
        <w:t>формуляций</w:t>
      </w:r>
      <w:proofErr w:type="spellEnd"/>
      <w:r w:rsidRPr="00B3382F">
        <w:rPr>
          <w:rFonts w:ascii="Times New Roman" w:hAnsi="Times New Roman" w:cs="Times New Roman"/>
          <w:sz w:val="28"/>
          <w:szCs w:val="28"/>
        </w:rPr>
        <w:t xml:space="preserve">. Расположена в химическом парке </w:t>
      </w:r>
      <w:proofErr w:type="spellStart"/>
      <w:r w:rsidRPr="00B3382F">
        <w:rPr>
          <w:rFonts w:ascii="Times New Roman" w:hAnsi="Times New Roman" w:cs="Times New Roman"/>
          <w:sz w:val="28"/>
          <w:szCs w:val="28"/>
        </w:rPr>
        <w:t>Ваньбаошань</w:t>
      </w:r>
      <w:proofErr w:type="spellEnd"/>
      <w:r w:rsidRPr="00B3382F">
        <w:rPr>
          <w:rFonts w:ascii="Times New Roman" w:hAnsi="Times New Roman" w:cs="Times New Roman"/>
          <w:sz w:val="28"/>
          <w:szCs w:val="28"/>
        </w:rPr>
        <w:t xml:space="preserve"> города </w:t>
      </w:r>
      <w:proofErr w:type="spellStart"/>
      <w:r w:rsidRPr="00B3382F">
        <w:rPr>
          <w:rFonts w:ascii="Times New Roman" w:hAnsi="Times New Roman" w:cs="Times New Roman"/>
          <w:sz w:val="28"/>
          <w:szCs w:val="28"/>
        </w:rPr>
        <w:t>Анда</w:t>
      </w:r>
      <w:proofErr w:type="spellEnd"/>
      <w:r w:rsidRPr="00B3382F">
        <w:rPr>
          <w:rFonts w:ascii="Times New Roman" w:hAnsi="Times New Roman" w:cs="Times New Roman"/>
          <w:sz w:val="28"/>
          <w:szCs w:val="28"/>
        </w:rPr>
        <w:t xml:space="preserve"> провинции Хэйлунцзян, с уставным капиталом 50 миллионов юаней и площадью около 90 </w:t>
      </w:r>
      <w:proofErr w:type="spellStart"/>
      <w:r w:rsidRPr="00B3382F">
        <w:rPr>
          <w:rFonts w:ascii="Times New Roman" w:hAnsi="Times New Roman" w:cs="Times New Roman"/>
          <w:sz w:val="28"/>
          <w:szCs w:val="28"/>
        </w:rPr>
        <w:t>му</w:t>
      </w:r>
      <w:proofErr w:type="spellEnd"/>
      <w:r w:rsidRPr="00B3382F">
        <w:rPr>
          <w:rFonts w:ascii="Times New Roman" w:hAnsi="Times New Roman" w:cs="Times New Roman"/>
          <w:sz w:val="28"/>
          <w:szCs w:val="28"/>
        </w:rPr>
        <w:t xml:space="preserve"> (примерно 6 гектаров). Завод включает два производственных цеха класса А и один цех класса Б. В ассортимент продукции входят технические препараты: </w:t>
      </w:r>
      <w:proofErr w:type="spellStart"/>
      <w:r w:rsidRPr="00B3382F">
        <w:rPr>
          <w:rFonts w:ascii="Times New Roman" w:hAnsi="Times New Roman" w:cs="Times New Roman"/>
          <w:sz w:val="28"/>
          <w:szCs w:val="28"/>
        </w:rPr>
        <w:t>бензосульфон</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метасульфон</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тиофенсульфон</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пиразосульфон</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хлорпиросульфон</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бензпиросульфон</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дихлорхинолиновая</w:t>
      </w:r>
      <w:proofErr w:type="spellEnd"/>
      <w:r w:rsidRPr="00B3382F">
        <w:rPr>
          <w:rFonts w:ascii="Times New Roman" w:hAnsi="Times New Roman" w:cs="Times New Roman"/>
          <w:sz w:val="28"/>
          <w:szCs w:val="28"/>
        </w:rPr>
        <w:t xml:space="preserve"> кислота; промежуточные продукты: </w:t>
      </w:r>
      <w:proofErr w:type="spellStart"/>
      <w:r w:rsidRPr="00B3382F">
        <w:rPr>
          <w:rFonts w:ascii="Times New Roman" w:hAnsi="Times New Roman" w:cs="Times New Roman"/>
          <w:sz w:val="28"/>
          <w:szCs w:val="28"/>
        </w:rPr>
        <w:t>бензпиросульфонамид</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метасульфонамид</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этилсульфонамид</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однометоксипиридин</w:t>
      </w:r>
      <w:proofErr w:type="spellEnd"/>
      <w:r w:rsidRPr="00B3382F">
        <w:rPr>
          <w:rFonts w:ascii="Times New Roman" w:hAnsi="Times New Roman" w:cs="Times New Roman"/>
          <w:sz w:val="28"/>
          <w:szCs w:val="28"/>
        </w:rPr>
        <w:t xml:space="preserve">; а также препараты в форме смачиваемого порошка и </w:t>
      </w:r>
      <w:proofErr w:type="spellStart"/>
      <w:r w:rsidRPr="00B3382F">
        <w:rPr>
          <w:rFonts w:ascii="Times New Roman" w:hAnsi="Times New Roman" w:cs="Times New Roman"/>
          <w:sz w:val="28"/>
          <w:szCs w:val="28"/>
        </w:rPr>
        <w:t>вододиспергируемых</w:t>
      </w:r>
      <w:proofErr w:type="spellEnd"/>
      <w:r w:rsidRPr="00B3382F">
        <w:rPr>
          <w:rFonts w:ascii="Times New Roman" w:hAnsi="Times New Roman" w:cs="Times New Roman"/>
          <w:sz w:val="28"/>
          <w:szCs w:val="28"/>
        </w:rPr>
        <w:t xml:space="preserve"> гранул.</w:t>
      </w:r>
    </w:p>
    <w:p w14:paraId="3E255BA5" w14:textId="29909D12" w:rsidR="00B3382F" w:rsidRPr="00B3382F" w:rsidRDefault="00B3382F" w:rsidP="00B3382F">
      <w:pPr>
        <w:jc w:val="both"/>
        <w:rPr>
          <w:rFonts w:ascii="Times New Roman" w:hAnsi="Times New Roman" w:cs="Times New Roman"/>
          <w:b/>
          <w:bCs/>
          <w:sz w:val="28"/>
          <w:szCs w:val="28"/>
        </w:rPr>
      </w:pPr>
      <w:r w:rsidRPr="00B3382F">
        <w:rPr>
          <w:rFonts w:ascii="Times New Roman" w:hAnsi="Times New Roman" w:cs="Times New Roman"/>
          <w:b/>
          <w:bCs/>
          <w:sz w:val="28"/>
          <w:szCs w:val="28"/>
        </w:rPr>
        <w:t>18. Компания Хэйлунцзян Санте Текстиль и Одежда</w:t>
      </w:r>
    </w:p>
    <w:p w14:paraId="4D4F650C" w14:textId="5739F8D6"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Основанная в 2002 году, компания стала крупным современным предприятием, объединяющим дизайн, производство и продажу одежды. Является крупнейшим производителем одежды и профессиональной спецодежды в провинции Хэйлунцзян с производственной площадью 41 000 кв. м. Уставной </w:t>
      </w:r>
      <w:r w:rsidRPr="00B3382F">
        <w:rPr>
          <w:rFonts w:ascii="Times New Roman" w:hAnsi="Times New Roman" w:cs="Times New Roman"/>
          <w:sz w:val="28"/>
          <w:szCs w:val="28"/>
        </w:rPr>
        <w:lastRenderedPageBreak/>
        <w:t>капитал составляет 200 миллионов юаней, общие активы — 567 миллионов юаней. В распоряжении компании 22 крупных производственных линии и более 2000 единиц современного оборудования. Годовая производственная мощность — 3,6 миллиона комплектов одежды. В компании работает более 2300 сотрудников.</w:t>
      </w:r>
    </w:p>
    <w:p w14:paraId="79E45D90" w14:textId="4F0060E2" w:rsidR="00B3382F" w:rsidRPr="00B3382F" w:rsidRDefault="00B3382F" w:rsidP="00B3382F">
      <w:pPr>
        <w:jc w:val="both"/>
        <w:rPr>
          <w:rFonts w:ascii="Times New Roman" w:hAnsi="Times New Roman" w:cs="Times New Roman"/>
          <w:b/>
          <w:bCs/>
          <w:sz w:val="28"/>
          <w:szCs w:val="28"/>
        </w:rPr>
      </w:pPr>
      <w:r w:rsidRPr="00B3382F">
        <w:rPr>
          <w:rFonts w:ascii="Times New Roman" w:hAnsi="Times New Roman" w:cs="Times New Roman"/>
          <w:b/>
          <w:bCs/>
          <w:sz w:val="28"/>
          <w:szCs w:val="28"/>
        </w:rPr>
        <w:t xml:space="preserve">19. Группа компаний </w:t>
      </w:r>
      <w:proofErr w:type="spellStart"/>
      <w:r w:rsidRPr="00B3382F">
        <w:rPr>
          <w:rFonts w:ascii="Times New Roman" w:hAnsi="Times New Roman" w:cs="Times New Roman"/>
          <w:b/>
          <w:bCs/>
          <w:sz w:val="28"/>
          <w:szCs w:val="28"/>
        </w:rPr>
        <w:t>Ронгдянь</w:t>
      </w:r>
      <w:proofErr w:type="spellEnd"/>
      <w:r w:rsidRPr="00B3382F">
        <w:rPr>
          <w:rFonts w:ascii="Times New Roman" w:hAnsi="Times New Roman" w:cs="Times New Roman"/>
          <w:b/>
          <w:bCs/>
          <w:sz w:val="28"/>
          <w:szCs w:val="28"/>
        </w:rPr>
        <w:t xml:space="preserve"> </w:t>
      </w:r>
    </w:p>
    <w:p w14:paraId="49EBD3B3" w14:textId="4A61D16A"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Основанная в 2004 году, группа специализируется на производстве товаров для домашнего потребления. В её составе 9 крупных заводов по производству бытовой техники и 3 экологических завода. Компания сформировала шесть ключевых отраслевых направлений с акцентом на электронику и первой завершила цифровую трансформацию. Сегодня </w:t>
      </w:r>
      <w:proofErr w:type="spellStart"/>
      <w:r w:rsidRPr="00B3382F">
        <w:rPr>
          <w:rFonts w:ascii="Times New Roman" w:hAnsi="Times New Roman" w:cs="Times New Roman"/>
          <w:sz w:val="28"/>
          <w:szCs w:val="28"/>
        </w:rPr>
        <w:t>Ронгдянь</w:t>
      </w:r>
      <w:proofErr w:type="spellEnd"/>
      <w:r w:rsidRPr="00B3382F">
        <w:rPr>
          <w:rFonts w:ascii="Times New Roman" w:hAnsi="Times New Roman" w:cs="Times New Roman"/>
          <w:sz w:val="28"/>
          <w:szCs w:val="28"/>
        </w:rPr>
        <w:t xml:space="preserve"> является крупнейшим в Китае производителем бытовой техники по ассортименту, с самой сильной цепочкой поставок и возможностями по индивидуализации продукции, а также ведущим предприятием в области интеллектуальных и экологичных технологий.</w:t>
      </w:r>
    </w:p>
    <w:p w14:paraId="772548B3" w14:textId="43B24258" w:rsidR="00B3382F" w:rsidRPr="00B3382F" w:rsidRDefault="00B3382F" w:rsidP="00B3382F">
      <w:pPr>
        <w:jc w:val="both"/>
        <w:rPr>
          <w:rFonts w:ascii="Times New Roman" w:hAnsi="Times New Roman" w:cs="Times New Roman"/>
          <w:b/>
          <w:bCs/>
          <w:sz w:val="28"/>
          <w:szCs w:val="28"/>
        </w:rPr>
      </w:pPr>
      <w:r w:rsidRPr="00B3382F">
        <w:rPr>
          <w:rFonts w:ascii="Times New Roman" w:hAnsi="Times New Roman" w:cs="Times New Roman"/>
          <w:b/>
          <w:bCs/>
          <w:sz w:val="28"/>
          <w:szCs w:val="28"/>
        </w:rPr>
        <w:t xml:space="preserve">20. Группа компаний </w:t>
      </w:r>
      <w:proofErr w:type="spellStart"/>
      <w:r w:rsidRPr="00B3382F">
        <w:rPr>
          <w:rFonts w:ascii="Times New Roman" w:hAnsi="Times New Roman" w:cs="Times New Roman"/>
          <w:b/>
          <w:bCs/>
          <w:sz w:val="28"/>
          <w:szCs w:val="28"/>
        </w:rPr>
        <w:t>Шэнхуа</w:t>
      </w:r>
      <w:proofErr w:type="spellEnd"/>
      <w:r w:rsidRPr="00B3382F">
        <w:rPr>
          <w:rFonts w:ascii="Times New Roman" w:hAnsi="Times New Roman" w:cs="Times New Roman"/>
          <w:b/>
          <w:bCs/>
          <w:sz w:val="28"/>
          <w:szCs w:val="28"/>
        </w:rPr>
        <w:t xml:space="preserve"> Кабель </w:t>
      </w:r>
    </w:p>
    <w:p w14:paraId="6C62F096" w14:textId="77777777"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Компания </w:t>
      </w:r>
      <w:proofErr w:type="spellStart"/>
      <w:r w:rsidRPr="00B3382F">
        <w:rPr>
          <w:rFonts w:ascii="Times New Roman" w:hAnsi="Times New Roman" w:cs="Times New Roman"/>
          <w:sz w:val="28"/>
          <w:szCs w:val="28"/>
        </w:rPr>
        <w:t>Шэнхуа</w:t>
      </w:r>
      <w:proofErr w:type="spellEnd"/>
      <w:r w:rsidRPr="00B3382F">
        <w:rPr>
          <w:rFonts w:ascii="Times New Roman" w:hAnsi="Times New Roman" w:cs="Times New Roman"/>
          <w:sz w:val="28"/>
          <w:szCs w:val="28"/>
        </w:rPr>
        <w:t xml:space="preserve"> Кабель (Харбин) специализируется на производстве широкого ассортимента кабельной продукции, включая огнестойкие кабели, безопасные горные кабели для угольных шахт, кабели для железнодорожного транспорта, кабели для солнечной энергетики, кабели для ветроэнергетики, экологичные кабели для зарядных станций, кабели с высокой и низкой температурной устойчивостью, радиационно-стойкие кабели для атомных электростанций, высококлассные кабели для военной промышленности, морские кабели, водонепроницаемые и </w:t>
      </w:r>
      <w:proofErr w:type="spellStart"/>
      <w:r w:rsidRPr="00B3382F">
        <w:rPr>
          <w:rFonts w:ascii="Times New Roman" w:hAnsi="Times New Roman" w:cs="Times New Roman"/>
          <w:sz w:val="28"/>
          <w:szCs w:val="28"/>
        </w:rPr>
        <w:t>грызунозащитные</w:t>
      </w:r>
      <w:proofErr w:type="spellEnd"/>
      <w:r w:rsidRPr="00B3382F">
        <w:rPr>
          <w:rFonts w:ascii="Times New Roman" w:hAnsi="Times New Roman" w:cs="Times New Roman"/>
          <w:sz w:val="28"/>
          <w:szCs w:val="28"/>
        </w:rPr>
        <w:t xml:space="preserve"> кабели, прецизионные компьютерные кабели, углеродные волоконные провода, а также различные экологичные, огнестойкие и безопасные кабели.</w:t>
      </w:r>
    </w:p>
    <w:p w14:paraId="3277437D" w14:textId="5B37AFAF" w:rsidR="00B3382F" w:rsidRPr="00B3382F" w:rsidRDefault="00B3382F" w:rsidP="00B3382F">
      <w:pPr>
        <w:jc w:val="both"/>
        <w:rPr>
          <w:rFonts w:ascii="Times New Roman" w:hAnsi="Times New Roman" w:cs="Times New Roman"/>
          <w:b/>
          <w:bCs/>
          <w:sz w:val="28"/>
          <w:szCs w:val="28"/>
        </w:rPr>
      </w:pPr>
      <w:r w:rsidRPr="00B3382F">
        <w:rPr>
          <w:rFonts w:ascii="Times New Roman" w:hAnsi="Times New Roman" w:cs="Times New Roman"/>
          <w:b/>
          <w:bCs/>
          <w:sz w:val="28"/>
          <w:szCs w:val="28"/>
        </w:rPr>
        <w:t xml:space="preserve">21. Группа компаний </w:t>
      </w:r>
      <w:proofErr w:type="spellStart"/>
      <w:r w:rsidRPr="00B3382F">
        <w:rPr>
          <w:rFonts w:ascii="Times New Roman" w:hAnsi="Times New Roman" w:cs="Times New Roman"/>
          <w:b/>
          <w:bCs/>
          <w:sz w:val="28"/>
          <w:szCs w:val="28"/>
        </w:rPr>
        <w:t>Луфу-гун</w:t>
      </w:r>
      <w:proofErr w:type="spellEnd"/>
      <w:r w:rsidRPr="00B3382F">
        <w:rPr>
          <w:rFonts w:ascii="Times New Roman" w:hAnsi="Times New Roman" w:cs="Times New Roman"/>
          <w:b/>
          <w:bCs/>
          <w:sz w:val="28"/>
          <w:szCs w:val="28"/>
        </w:rPr>
        <w:t xml:space="preserve"> </w:t>
      </w:r>
    </w:p>
    <w:p w14:paraId="2464D459" w14:textId="13E99DA9"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Группа компаний </w:t>
      </w:r>
      <w:proofErr w:type="spellStart"/>
      <w:r w:rsidRPr="00B3382F">
        <w:rPr>
          <w:rFonts w:ascii="Times New Roman" w:hAnsi="Times New Roman" w:cs="Times New Roman"/>
          <w:sz w:val="28"/>
          <w:szCs w:val="28"/>
        </w:rPr>
        <w:t>Луфу-гун</w:t>
      </w:r>
      <w:proofErr w:type="spellEnd"/>
      <w:r w:rsidRPr="00B3382F">
        <w:rPr>
          <w:rFonts w:ascii="Times New Roman" w:hAnsi="Times New Roman" w:cs="Times New Roman"/>
          <w:sz w:val="28"/>
          <w:szCs w:val="28"/>
        </w:rPr>
        <w:t xml:space="preserve"> была основана в 2000 году и расположена в </w:t>
      </w:r>
      <w:proofErr w:type="spellStart"/>
      <w:r w:rsidRPr="00B3382F">
        <w:rPr>
          <w:rFonts w:ascii="Times New Roman" w:hAnsi="Times New Roman" w:cs="Times New Roman"/>
          <w:sz w:val="28"/>
          <w:szCs w:val="28"/>
        </w:rPr>
        <w:t>Лэцун</w:t>
      </w:r>
      <w:proofErr w:type="spellEnd"/>
      <w:r w:rsidRPr="00B3382F">
        <w:rPr>
          <w:rFonts w:ascii="Times New Roman" w:hAnsi="Times New Roman" w:cs="Times New Roman"/>
          <w:sz w:val="28"/>
          <w:szCs w:val="28"/>
        </w:rPr>
        <w:t xml:space="preserve">, районе города </w:t>
      </w:r>
      <w:proofErr w:type="spellStart"/>
      <w:r w:rsidRPr="00B3382F">
        <w:rPr>
          <w:rFonts w:ascii="Times New Roman" w:hAnsi="Times New Roman" w:cs="Times New Roman"/>
          <w:sz w:val="28"/>
          <w:szCs w:val="28"/>
        </w:rPr>
        <w:t>Шуньдэ</w:t>
      </w:r>
      <w:proofErr w:type="spellEnd"/>
      <w:r w:rsidRPr="00B3382F">
        <w:rPr>
          <w:rFonts w:ascii="Times New Roman" w:hAnsi="Times New Roman" w:cs="Times New Roman"/>
          <w:sz w:val="28"/>
          <w:szCs w:val="28"/>
        </w:rPr>
        <w:t xml:space="preserve">, который известен как «столица мебельной торговли и инноваций Китая». Это глобальная, комплексная группа, объединяющая креативный дизайн, разработку мебели, управление торговыми центрами, эксплуатацию пятизвёздочных отелей и развитие торгового туризма. </w:t>
      </w:r>
      <w:proofErr w:type="spellStart"/>
      <w:r w:rsidRPr="00B3382F">
        <w:rPr>
          <w:rFonts w:ascii="Times New Roman" w:hAnsi="Times New Roman" w:cs="Times New Roman"/>
          <w:sz w:val="28"/>
          <w:szCs w:val="28"/>
        </w:rPr>
        <w:t>Луфу-гун</w:t>
      </w:r>
      <w:proofErr w:type="spellEnd"/>
      <w:r w:rsidRPr="00B3382F">
        <w:rPr>
          <w:rFonts w:ascii="Times New Roman" w:hAnsi="Times New Roman" w:cs="Times New Roman"/>
          <w:sz w:val="28"/>
          <w:szCs w:val="28"/>
        </w:rPr>
        <w:t xml:space="preserve"> является лидером и флагманским брендом в сфере дистрибуции мебели Китая</w:t>
      </w:r>
      <w:r w:rsidRPr="00CB1CED">
        <w:rPr>
          <w:rFonts w:ascii="Times New Roman" w:hAnsi="Times New Roman" w:cs="Times New Roman"/>
          <w:sz w:val="28"/>
          <w:szCs w:val="28"/>
        </w:rPr>
        <w:t>.</w:t>
      </w:r>
    </w:p>
    <w:p w14:paraId="4B332E2D" w14:textId="77777777"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Группа инвестировала в создание Международного мебельного выставочного центра </w:t>
      </w:r>
      <w:proofErr w:type="spellStart"/>
      <w:r w:rsidRPr="00B3382F">
        <w:rPr>
          <w:rFonts w:ascii="Times New Roman" w:hAnsi="Times New Roman" w:cs="Times New Roman"/>
          <w:sz w:val="28"/>
          <w:szCs w:val="28"/>
        </w:rPr>
        <w:t>Луфу-гун</w:t>
      </w:r>
      <w:proofErr w:type="spellEnd"/>
      <w:r w:rsidRPr="00B3382F">
        <w:rPr>
          <w:rFonts w:ascii="Times New Roman" w:hAnsi="Times New Roman" w:cs="Times New Roman"/>
          <w:sz w:val="28"/>
          <w:szCs w:val="28"/>
        </w:rPr>
        <w:t xml:space="preserve">, компании по производству мебели, художественного центра и пятизвёздочного отеля </w:t>
      </w:r>
      <w:proofErr w:type="spellStart"/>
      <w:r w:rsidRPr="00B3382F">
        <w:rPr>
          <w:rFonts w:ascii="Times New Roman" w:hAnsi="Times New Roman" w:cs="Times New Roman"/>
          <w:sz w:val="28"/>
          <w:szCs w:val="28"/>
        </w:rPr>
        <w:t>Sofitel</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Луфу-гун</w:t>
      </w:r>
      <w:proofErr w:type="spellEnd"/>
      <w:r w:rsidRPr="00B3382F">
        <w:rPr>
          <w:rFonts w:ascii="Times New Roman" w:hAnsi="Times New Roman" w:cs="Times New Roman"/>
          <w:sz w:val="28"/>
          <w:szCs w:val="28"/>
        </w:rPr>
        <w:t xml:space="preserve"> владеет крупнейшим в мире </w:t>
      </w:r>
      <w:r w:rsidRPr="00B3382F">
        <w:rPr>
          <w:rFonts w:ascii="Times New Roman" w:hAnsi="Times New Roman" w:cs="Times New Roman"/>
          <w:sz w:val="28"/>
          <w:szCs w:val="28"/>
        </w:rPr>
        <w:lastRenderedPageBreak/>
        <w:t>тематическим комплексом, посвящённым мебели, с общей площадью 380 000 кв. м, который стал визитной карточкой азиатского мебельного рынка и глобальным бизнес-центром. Компания придерживается принципов «человечность, культура, комфорт» и стремится транслировать современные мировые стандарты жизни и мебельной культуры, создавая для каждого клиента тёплый и стильный дом.</w:t>
      </w:r>
    </w:p>
    <w:p w14:paraId="015FE82C" w14:textId="7D09B520" w:rsidR="00B3382F" w:rsidRPr="00B3382F" w:rsidRDefault="00B3382F" w:rsidP="00B3382F">
      <w:pPr>
        <w:jc w:val="both"/>
        <w:rPr>
          <w:rFonts w:ascii="Times New Roman" w:hAnsi="Times New Roman" w:cs="Times New Roman"/>
          <w:sz w:val="28"/>
          <w:szCs w:val="28"/>
        </w:rPr>
      </w:pPr>
      <w:proofErr w:type="spellStart"/>
      <w:r w:rsidRPr="00B3382F">
        <w:rPr>
          <w:rFonts w:ascii="Times New Roman" w:hAnsi="Times New Roman" w:cs="Times New Roman"/>
          <w:sz w:val="28"/>
          <w:szCs w:val="28"/>
        </w:rPr>
        <w:t>Луфу-гун</w:t>
      </w:r>
      <w:proofErr w:type="spellEnd"/>
      <w:r w:rsidRPr="00B3382F">
        <w:rPr>
          <w:rFonts w:ascii="Times New Roman" w:hAnsi="Times New Roman" w:cs="Times New Roman"/>
          <w:sz w:val="28"/>
          <w:szCs w:val="28"/>
        </w:rPr>
        <w:t xml:space="preserve"> неоднократно удостаивался наград «500 лучших азиатских брендов», «Топ-10 национальных сервисных компаний по послепродажному обслуживанию», «Топ-100 сервисных предприятий провинции Гуандун», а также был признан национальной туристической достопримечательностью 4A класса</w:t>
      </w:r>
      <w:r w:rsidRPr="00CB1CED">
        <w:rPr>
          <w:rFonts w:ascii="Times New Roman" w:hAnsi="Times New Roman" w:cs="Times New Roman"/>
          <w:sz w:val="28"/>
          <w:szCs w:val="28"/>
        </w:rPr>
        <w:t>.</w:t>
      </w:r>
    </w:p>
    <w:p w14:paraId="575A903D" w14:textId="571A4772" w:rsidR="00B3382F" w:rsidRPr="00B3382F" w:rsidRDefault="00B3382F" w:rsidP="00B3382F">
      <w:pPr>
        <w:jc w:val="both"/>
        <w:rPr>
          <w:rFonts w:ascii="Times New Roman" w:hAnsi="Times New Roman" w:cs="Times New Roman"/>
          <w:b/>
          <w:bCs/>
          <w:sz w:val="28"/>
          <w:szCs w:val="28"/>
        </w:rPr>
      </w:pPr>
      <w:r w:rsidRPr="00B3382F">
        <w:rPr>
          <w:rFonts w:ascii="Times New Roman" w:hAnsi="Times New Roman" w:cs="Times New Roman"/>
          <w:b/>
          <w:bCs/>
          <w:sz w:val="28"/>
          <w:szCs w:val="28"/>
        </w:rPr>
        <w:t xml:space="preserve">22. Компания </w:t>
      </w:r>
      <w:proofErr w:type="spellStart"/>
      <w:r w:rsidRPr="00B3382F">
        <w:rPr>
          <w:rFonts w:ascii="Times New Roman" w:hAnsi="Times New Roman" w:cs="Times New Roman"/>
          <w:b/>
          <w:bCs/>
          <w:sz w:val="28"/>
          <w:szCs w:val="28"/>
        </w:rPr>
        <w:t>Дуньхуа</w:t>
      </w:r>
      <w:proofErr w:type="spellEnd"/>
      <w:r w:rsidRPr="00B3382F">
        <w:rPr>
          <w:rFonts w:ascii="Times New Roman" w:hAnsi="Times New Roman" w:cs="Times New Roman"/>
          <w:b/>
          <w:bCs/>
          <w:sz w:val="28"/>
          <w:szCs w:val="28"/>
        </w:rPr>
        <w:t xml:space="preserve"> </w:t>
      </w:r>
      <w:proofErr w:type="spellStart"/>
      <w:r w:rsidRPr="00B3382F">
        <w:rPr>
          <w:rFonts w:ascii="Times New Roman" w:hAnsi="Times New Roman" w:cs="Times New Roman"/>
          <w:b/>
          <w:bCs/>
          <w:sz w:val="28"/>
          <w:szCs w:val="28"/>
        </w:rPr>
        <w:t>Цзисэн</w:t>
      </w:r>
      <w:proofErr w:type="spellEnd"/>
      <w:r w:rsidRPr="00B3382F">
        <w:rPr>
          <w:rFonts w:ascii="Times New Roman" w:hAnsi="Times New Roman" w:cs="Times New Roman"/>
          <w:b/>
          <w:bCs/>
          <w:sz w:val="28"/>
          <w:szCs w:val="28"/>
        </w:rPr>
        <w:t xml:space="preserve"> </w:t>
      </w:r>
      <w:proofErr w:type="spellStart"/>
      <w:r w:rsidRPr="00B3382F">
        <w:rPr>
          <w:rFonts w:ascii="Times New Roman" w:hAnsi="Times New Roman" w:cs="Times New Roman"/>
          <w:b/>
          <w:bCs/>
          <w:sz w:val="28"/>
          <w:szCs w:val="28"/>
        </w:rPr>
        <w:t>Мувэй</w:t>
      </w:r>
      <w:proofErr w:type="spellEnd"/>
      <w:r w:rsidRPr="00B3382F">
        <w:rPr>
          <w:rFonts w:ascii="Times New Roman" w:hAnsi="Times New Roman" w:cs="Times New Roman"/>
          <w:b/>
          <w:bCs/>
          <w:sz w:val="28"/>
          <w:szCs w:val="28"/>
        </w:rPr>
        <w:t xml:space="preserve"> </w:t>
      </w:r>
    </w:p>
    <w:p w14:paraId="1806B4B1" w14:textId="09FF9391"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Компания </w:t>
      </w:r>
      <w:proofErr w:type="spellStart"/>
      <w:r w:rsidRPr="00B3382F">
        <w:rPr>
          <w:rFonts w:ascii="Times New Roman" w:hAnsi="Times New Roman" w:cs="Times New Roman"/>
          <w:sz w:val="28"/>
          <w:szCs w:val="28"/>
        </w:rPr>
        <w:t>Дуньхуа</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Цзисэн</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Мувэй</w:t>
      </w:r>
      <w:proofErr w:type="spellEnd"/>
      <w:r w:rsidRPr="00B3382F">
        <w:rPr>
          <w:rFonts w:ascii="Times New Roman" w:hAnsi="Times New Roman" w:cs="Times New Roman"/>
          <w:sz w:val="28"/>
          <w:szCs w:val="28"/>
        </w:rPr>
        <w:t xml:space="preserve"> была основана в 2004 году и расположена по адресу: город </w:t>
      </w:r>
      <w:proofErr w:type="spellStart"/>
      <w:r w:rsidRPr="00B3382F">
        <w:rPr>
          <w:rFonts w:ascii="Times New Roman" w:hAnsi="Times New Roman" w:cs="Times New Roman"/>
          <w:sz w:val="28"/>
          <w:szCs w:val="28"/>
        </w:rPr>
        <w:t>Дуньхуа</w:t>
      </w:r>
      <w:proofErr w:type="spellEnd"/>
      <w:r w:rsidRPr="00B3382F">
        <w:rPr>
          <w:rFonts w:ascii="Times New Roman" w:hAnsi="Times New Roman" w:cs="Times New Roman"/>
          <w:sz w:val="28"/>
          <w:szCs w:val="28"/>
        </w:rPr>
        <w:t xml:space="preserve">, посёлок </w:t>
      </w:r>
      <w:proofErr w:type="spellStart"/>
      <w:r w:rsidRPr="00B3382F">
        <w:rPr>
          <w:rFonts w:ascii="Times New Roman" w:hAnsi="Times New Roman" w:cs="Times New Roman"/>
          <w:sz w:val="28"/>
          <w:szCs w:val="28"/>
        </w:rPr>
        <w:t>Дашитоу</w:t>
      </w:r>
      <w:proofErr w:type="spellEnd"/>
      <w:r w:rsidRPr="00B3382F">
        <w:rPr>
          <w:rFonts w:ascii="Times New Roman" w:hAnsi="Times New Roman" w:cs="Times New Roman"/>
          <w:sz w:val="28"/>
          <w:szCs w:val="28"/>
        </w:rPr>
        <w:t xml:space="preserve">, улица </w:t>
      </w:r>
      <w:proofErr w:type="spellStart"/>
      <w:r w:rsidRPr="00B3382F">
        <w:rPr>
          <w:rFonts w:ascii="Times New Roman" w:hAnsi="Times New Roman" w:cs="Times New Roman"/>
          <w:sz w:val="28"/>
          <w:szCs w:val="28"/>
        </w:rPr>
        <w:t>Дашитоу</w:t>
      </w:r>
      <w:proofErr w:type="spellEnd"/>
      <w:r w:rsidRPr="00B3382F">
        <w:rPr>
          <w:rFonts w:ascii="Times New Roman" w:hAnsi="Times New Roman" w:cs="Times New Roman"/>
          <w:sz w:val="28"/>
          <w:szCs w:val="28"/>
        </w:rPr>
        <w:t xml:space="preserve">, дом 271. Основные направления деятельности — производство пиломатериалов, изготовление древесных плит, производство деревянной мебели, </w:t>
      </w:r>
      <w:proofErr w:type="spellStart"/>
      <w:r w:rsidRPr="00B3382F">
        <w:rPr>
          <w:rFonts w:ascii="Times New Roman" w:hAnsi="Times New Roman" w:cs="Times New Roman"/>
          <w:sz w:val="28"/>
          <w:szCs w:val="28"/>
        </w:rPr>
        <w:t>клеёв</w:t>
      </w:r>
      <w:proofErr w:type="spellEnd"/>
      <w:r w:rsidRPr="00B3382F">
        <w:rPr>
          <w:rFonts w:ascii="Times New Roman" w:hAnsi="Times New Roman" w:cs="Times New Roman"/>
          <w:sz w:val="28"/>
          <w:szCs w:val="28"/>
        </w:rPr>
        <w:t>, традиционных корейских тёплых полов и мебели. Уставной капитал компании составляет 19,2955 миллионов юаней, общие активы — 78 миллионов юаней, из которых 12,81 миллиона — основные средства. Площадь территории — 90 000 кв. м, здания — 35 000 кв. м. В компании работает более 180 сотрудников, из них свыше 30 — специалисты технического профиля. Предприятие оснащено современным оборудованием для деревообработки: шлифовальные машины, четырёхсторонние строгальные станки, прессы, линии для покраски и др.</w:t>
      </w:r>
    </w:p>
    <w:p w14:paraId="544EA066" w14:textId="47008306" w:rsidR="00B3382F" w:rsidRPr="00B3382F" w:rsidRDefault="00B3382F" w:rsidP="00B3382F">
      <w:pPr>
        <w:jc w:val="both"/>
        <w:rPr>
          <w:rFonts w:ascii="Times New Roman" w:hAnsi="Times New Roman" w:cs="Times New Roman"/>
          <w:b/>
          <w:bCs/>
          <w:sz w:val="28"/>
          <w:szCs w:val="28"/>
        </w:rPr>
      </w:pPr>
      <w:r w:rsidRPr="00B3382F">
        <w:rPr>
          <w:rFonts w:ascii="Times New Roman" w:hAnsi="Times New Roman" w:cs="Times New Roman"/>
          <w:b/>
          <w:bCs/>
          <w:sz w:val="28"/>
          <w:szCs w:val="28"/>
        </w:rPr>
        <w:t xml:space="preserve">23. Компания </w:t>
      </w:r>
      <w:proofErr w:type="spellStart"/>
      <w:r w:rsidRPr="00B3382F">
        <w:rPr>
          <w:rFonts w:ascii="Times New Roman" w:hAnsi="Times New Roman" w:cs="Times New Roman"/>
          <w:b/>
          <w:bCs/>
          <w:sz w:val="28"/>
          <w:szCs w:val="28"/>
        </w:rPr>
        <w:t>Чанчунь</w:t>
      </w:r>
      <w:proofErr w:type="spellEnd"/>
      <w:r w:rsidRPr="00B3382F">
        <w:rPr>
          <w:rFonts w:ascii="Times New Roman" w:hAnsi="Times New Roman" w:cs="Times New Roman"/>
          <w:b/>
          <w:bCs/>
          <w:sz w:val="28"/>
          <w:szCs w:val="28"/>
        </w:rPr>
        <w:t xml:space="preserve"> </w:t>
      </w:r>
      <w:proofErr w:type="spellStart"/>
      <w:r w:rsidRPr="00B3382F">
        <w:rPr>
          <w:rFonts w:ascii="Times New Roman" w:hAnsi="Times New Roman" w:cs="Times New Roman"/>
          <w:b/>
          <w:bCs/>
          <w:sz w:val="28"/>
          <w:szCs w:val="28"/>
        </w:rPr>
        <w:t>Ивэйда</w:t>
      </w:r>
      <w:proofErr w:type="spellEnd"/>
      <w:r w:rsidRPr="00B3382F">
        <w:rPr>
          <w:rFonts w:ascii="Times New Roman" w:hAnsi="Times New Roman" w:cs="Times New Roman"/>
          <w:b/>
          <w:bCs/>
          <w:sz w:val="28"/>
          <w:szCs w:val="28"/>
        </w:rPr>
        <w:t xml:space="preserve"> Технологии </w:t>
      </w:r>
    </w:p>
    <w:p w14:paraId="676C4870" w14:textId="77777777" w:rsidR="00B3382F" w:rsidRPr="00B3382F" w:rsidRDefault="00B3382F" w:rsidP="00B3382F">
      <w:pPr>
        <w:jc w:val="both"/>
        <w:rPr>
          <w:rFonts w:ascii="Times New Roman" w:hAnsi="Times New Roman" w:cs="Times New Roman"/>
          <w:sz w:val="28"/>
          <w:szCs w:val="28"/>
        </w:rPr>
      </w:pPr>
      <w:r w:rsidRPr="00B3382F">
        <w:rPr>
          <w:rFonts w:ascii="Times New Roman" w:hAnsi="Times New Roman" w:cs="Times New Roman"/>
          <w:sz w:val="28"/>
          <w:szCs w:val="28"/>
        </w:rPr>
        <w:t xml:space="preserve">Компания </w:t>
      </w:r>
      <w:proofErr w:type="spellStart"/>
      <w:r w:rsidRPr="00B3382F">
        <w:rPr>
          <w:rFonts w:ascii="Times New Roman" w:hAnsi="Times New Roman" w:cs="Times New Roman"/>
          <w:sz w:val="28"/>
          <w:szCs w:val="28"/>
        </w:rPr>
        <w:t>Чанчунь</w:t>
      </w:r>
      <w:proofErr w:type="spellEnd"/>
      <w:r w:rsidRPr="00B3382F">
        <w:rPr>
          <w:rFonts w:ascii="Times New Roman" w:hAnsi="Times New Roman" w:cs="Times New Roman"/>
          <w:sz w:val="28"/>
          <w:szCs w:val="28"/>
        </w:rPr>
        <w:t xml:space="preserve"> </w:t>
      </w:r>
      <w:proofErr w:type="spellStart"/>
      <w:r w:rsidRPr="00B3382F">
        <w:rPr>
          <w:rFonts w:ascii="Times New Roman" w:hAnsi="Times New Roman" w:cs="Times New Roman"/>
          <w:sz w:val="28"/>
          <w:szCs w:val="28"/>
        </w:rPr>
        <w:t>Ивэйда</w:t>
      </w:r>
      <w:proofErr w:type="spellEnd"/>
      <w:r w:rsidRPr="00B3382F">
        <w:rPr>
          <w:rFonts w:ascii="Times New Roman" w:hAnsi="Times New Roman" w:cs="Times New Roman"/>
          <w:sz w:val="28"/>
          <w:szCs w:val="28"/>
        </w:rPr>
        <w:t xml:space="preserve"> Технологии занимается внедрением новых технологий в повседневную жизнь, используя передовые решения в области биометрии и искусственного интеллекта. Компания предоставляет комплексные решения для умных городов, сообществ и домов, активно участвует в международном обмене и сотрудничестве в сфере биометрии и ИИ. За десять лет работы компания добилась быстрого роста и предоставила продукты и технические услуги более чем 100 государственным учреждениям и предприятиям. Более 5000 семей уже используют интеллектуальные системы умного дома от </w:t>
      </w:r>
      <w:proofErr w:type="spellStart"/>
      <w:r w:rsidRPr="00B3382F">
        <w:rPr>
          <w:rFonts w:ascii="Times New Roman" w:hAnsi="Times New Roman" w:cs="Times New Roman"/>
          <w:sz w:val="28"/>
          <w:szCs w:val="28"/>
        </w:rPr>
        <w:t>Ивэйда</w:t>
      </w:r>
      <w:proofErr w:type="spellEnd"/>
      <w:r w:rsidRPr="00B3382F">
        <w:rPr>
          <w:rFonts w:ascii="Times New Roman" w:hAnsi="Times New Roman" w:cs="Times New Roman"/>
          <w:sz w:val="28"/>
          <w:szCs w:val="28"/>
        </w:rPr>
        <w:t>.</w:t>
      </w:r>
    </w:p>
    <w:p w14:paraId="3690E2E3" w14:textId="0088D990" w:rsidR="00CB1CED" w:rsidRPr="00CB1CED" w:rsidRDefault="00CB1CED" w:rsidP="00CB1CED">
      <w:pPr>
        <w:jc w:val="both"/>
        <w:rPr>
          <w:rFonts w:ascii="Times New Roman" w:hAnsi="Times New Roman" w:cs="Times New Roman"/>
          <w:b/>
          <w:bCs/>
          <w:sz w:val="28"/>
          <w:szCs w:val="28"/>
        </w:rPr>
      </w:pPr>
      <w:r w:rsidRPr="00CB1CED">
        <w:rPr>
          <w:rFonts w:ascii="Times New Roman" w:hAnsi="Times New Roman" w:cs="Times New Roman"/>
          <w:b/>
          <w:bCs/>
          <w:sz w:val="28"/>
          <w:szCs w:val="28"/>
        </w:rPr>
        <w:t xml:space="preserve">24. Компания </w:t>
      </w:r>
      <w:proofErr w:type="spellStart"/>
      <w:r w:rsidRPr="00CB1CED">
        <w:rPr>
          <w:rFonts w:ascii="Times New Roman" w:hAnsi="Times New Roman" w:cs="Times New Roman"/>
          <w:b/>
          <w:bCs/>
          <w:sz w:val="28"/>
          <w:szCs w:val="28"/>
        </w:rPr>
        <w:t>Гуанси</w:t>
      </w:r>
      <w:proofErr w:type="spellEnd"/>
      <w:r w:rsidRPr="00CB1CED">
        <w:rPr>
          <w:rFonts w:ascii="Times New Roman" w:hAnsi="Times New Roman" w:cs="Times New Roman"/>
          <w:b/>
          <w:bCs/>
          <w:sz w:val="28"/>
          <w:szCs w:val="28"/>
        </w:rPr>
        <w:t xml:space="preserve"> </w:t>
      </w:r>
      <w:proofErr w:type="spellStart"/>
      <w:r w:rsidRPr="00CB1CED">
        <w:rPr>
          <w:rFonts w:ascii="Times New Roman" w:hAnsi="Times New Roman" w:cs="Times New Roman"/>
          <w:b/>
          <w:bCs/>
          <w:sz w:val="28"/>
          <w:szCs w:val="28"/>
        </w:rPr>
        <w:t>Ицзюнь</w:t>
      </w:r>
      <w:proofErr w:type="spellEnd"/>
      <w:r w:rsidRPr="00CB1CED">
        <w:rPr>
          <w:rFonts w:ascii="Times New Roman" w:hAnsi="Times New Roman" w:cs="Times New Roman"/>
          <w:b/>
          <w:bCs/>
          <w:sz w:val="28"/>
          <w:szCs w:val="28"/>
        </w:rPr>
        <w:t xml:space="preserve"> Хлопковая Промышленность </w:t>
      </w:r>
    </w:p>
    <w:p w14:paraId="5D3B73AB" w14:textId="4012A4FF" w:rsidR="00CB1CED" w:rsidRPr="00CB1CED" w:rsidRDefault="00CB1CED" w:rsidP="00CB1CED">
      <w:pPr>
        <w:jc w:val="both"/>
        <w:rPr>
          <w:rFonts w:ascii="Times New Roman" w:hAnsi="Times New Roman" w:cs="Times New Roman"/>
          <w:sz w:val="28"/>
          <w:szCs w:val="28"/>
        </w:rPr>
      </w:pPr>
      <w:r w:rsidRPr="00CB1CED">
        <w:rPr>
          <w:rFonts w:ascii="Times New Roman" w:hAnsi="Times New Roman" w:cs="Times New Roman"/>
          <w:sz w:val="28"/>
          <w:szCs w:val="28"/>
        </w:rPr>
        <w:t xml:space="preserve">Компания </w:t>
      </w:r>
      <w:proofErr w:type="spellStart"/>
      <w:r w:rsidRPr="00CB1CED">
        <w:rPr>
          <w:rFonts w:ascii="Times New Roman" w:hAnsi="Times New Roman" w:cs="Times New Roman"/>
          <w:sz w:val="28"/>
          <w:szCs w:val="28"/>
        </w:rPr>
        <w:t>Гуанси</w:t>
      </w:r>
      <w:proofErr w:type="spellEnd"/>
      <w:r w:rsidRPr="00CB1CED">
        <w:rPr>
          <w:rFonts w:ascii="Times New Roman" w:hAnsi="Times New Roman" w:cs="Times New Roman"/>
          <w:sz w:val="28"/>
          <w:szCs w:val="28"/>
        </w:rPr>
        <w:t xml:space="preserve"> </w:t>
      </w:r>
      <w:proofErr w:type="spellStart"/>
      <w:r w:rsidRPr="00CB1CED">
        <w:rPr>
          <w:rFonts w:ascii="Times New Roman" w:hAnsi="Times New Roman" w:cs="Times New Roman"/>
          <w:sz w:val="28"/>
          <w:szCs w:val="28"/>
        </w:rPr>
        <w:t>Ицзюнь</w:t>
      </w:r>
      <w:proofErr w:type="spellEnd"/>
      <w:r w:rsidRPr="00CB1CED">
        <w:rPr>
          <w:rFonts w:ascii="Times New Roman" w:hAnsi="Times New Roman" w:cs="Times New Roman"/>
          <w:sz w:val="28"/>
          <w:szCs w:val="28"/>
        </w:rPr>
        <w:t xml:space="preserve"> является крупным специализированным производителем продукции из сизаля и джута. Производственная база </w:t>
      </w:r>
      <w:r w:rsidRPr="00CB1CED">
        <w:rPr>
          <w:rFonts w:ascii="Times New Roman" w:hAnsi="Times New Roman" w:cs="Times New Roman"/>
          <w:sz w:val="28"/>
          <w:szCs w:val="28"/>
        </w:rPr>
        <w:lastRenderedPageBreak/>
        <w:t xml:space="preserve">занимает площадь 43 </w:t>
      </w:r>
      <w:proofErr w:type="spellStart"/>
      <w:r w:rsidRPr="00CB1CED">
        <w:rPr>
          <w:rFonts w:ascii="Times New Roman" w:hAnsi="Times New Roman" w:cs="Times New Roman"/>
          <w:sz w:val="28"/>
          <w:szCs w:val="28"/>
        </w:rPr>
        <w:t>му</w:t>
      </w:r>
      <w:proofErr w:type="spellEnd"/>
      <w:r w:rsidRPr="00CB1CED">
        <w:rPr>
          <w:rFonts w:ascii="Times New Roman" w:hAnsi="Times New Roman" w:cs="Times New Roman"/>
          <w:sz w:val="28"/>
          <w:szCs w:val="28"/>
        </w:rPr>
        <w:t xml:space="preserve"> (около 2,87 га), а стандартные производственные цеха — 15 000 кв. м. Компания оснащена полным комплектом оборудования для производства изделий из сизаля и выпускает ежегодно около 10 000 тонн продукции. Основная продукция включает </w:t>
      </w:r>
      <w:proofErr w:type="spellStart"/>
      <w:r w:rsidRPr="00CB1CED">
        <w:rPr>
          <w:rFonts w:ascii="Times New Roman" w:hAnsi="Times New Roman" w:cs="Times New Roman"/>
          <w:sz w:val="28"/>
          <w:szCs w:val="28"/>
        </w:rPr>
        <w:t>сизалевые</w:t>
      </w:r>
      <w:proofErr w:type="spellEnd"/>
      <w:r w:rsidRPr="00CB1CED">
        <w:rPr>
          <w:rFonts w:ascii="Times New Roman" w:hAnsi="Times New Roman" w:cs="Times New Roman"/>
          <w:sz w:val="28"/>
          <w:szCs w:val="28"/>
        </w:rPr>
        <w:t xml:space="preserve"> белые и коричневые верёвки, </w:t>
      </w:r>
      <w:proofErr w:type="spellStart"/>
      <w:r w:rsidRPr="00CB1CED">
        <w:rPr>
          <w:rFonts w:ascii="Times New Roman" w:hAnsi="Times New Roman" w:cs="Times New Roman"/>
          <w:sz w:val="28"/>
          <w:szCs w:val="28"/>
        </w:rPr>
        <w:t>сизалевую</w:t>
      </w:r>
      <w:proofErr w:type="spellEnd"/>
      <w:r w:rsidRPr="00CB1CED">
        <w:rPr>
          <w:rFonts w:ascii="Times New Roman" w:hAnsi="Times New Roman" w:cs="Times New Roman"/>
          <w:sz w:val="28"/>
          <w:szCs w:val="28"/>
        </w:rPr>
        <w:t xml:space="preserve"> пряжу, многожильные кручёные нити, высокоплотную </w:t>
      </w:r>
      <w:proofErr w:type="spellStart"/>
      <w:r w:rsidRPr="00CB1CED">
        <w:rPr>
          <w:rFonts w:ascii="Times New Roman" w:hAnsi="Times New Roman" w:cs="Times New Roman"/>
          <w:sz w:val="28"/>
          <w:szCs w:val="28"/>
        </w:rPr>
        <w:t>сизалевую</w:t>
      </w:r>
      <w:proofErr w:type="spellEnd"/>
      <w:r w:rsidRPr="00CB1CED">
        <w:rPr>
          <w:rFonts w:ascii="Times New Roman" w:hAnsi="Times New Roman" w:cs="Times New Roman"/>
          <w:sz w:val="28"/>
          <w:szCs w:val="28"/>
        </w:rPr>
        <w:t xml:space="preserve"> ткань, стальные сердечники для канатов, </w:t>
      </w:r>
      <w:proofErr w:type="spellStart"/>
      <w:r w:rsidRPr="00CB1CED">
        <w:rPr>
          <w:rFonts w:ascii="Times New Roman" w:hAnsi="Times New Roman" w:cs="Times New Roman"/>
          <w:sz w:val="28"/>
          <w:szCs w:val="28"/>
        </w:rPr>
        <w:t>безмасляные</w:t>
      </w:r>
      <w:proofErr w:type="spellEnd"/>
      <w:r w:rsidRPr="00CB1CED">
        <w:rPr>
          <w:rFonts w:ascii="Times New Roman" w:hAnsi="Times New Roman" w:cs="Times New Roman"/>
          <w:sz w:val="28"/>
          <w:szCs w:val="28"/>
        </w:rPr>
        <w:t xml:space="preserve"> верёвки, изделия из сизаля, а также джутовую нить, джутовые верёвки, полировальные круги из сизаля и когтеточки для кошек. Продукция выпускается в различных вариантах — натурального цвета, отбелённая, окрашенная, с пропиткой тяжелым маслом и др. Все технические показатели соответствуют международным стандартам. Компания также выполняет заказы на изготовление продукции по индивидуальным спецификациям и упаковке. Изделия применяются в горнодобывающей, морской, производственной и бытовой сферах.</w:t>
      </w:r>
    </w:p>
    <w:p w14:paraId="4CD15CD5" w14:textId="5373F037" w:rsidR="00CB1CED" w:rsidRPr="00CB1CED" w:rsidRDefault="00CB1CED" w:rsidP="00CB1CED">
      <w:pPr>
        <w:jc w:val="both"/>
        <w:rPr>
          <w:rFonts w:ascii="Times New Roman" w:hAnsi="Times New Roman" w:cs="Times New Roman"/>
          <w:b/>
          <w:bCs/>
          <w:sz w:val="28"/>
          <w:szCs w:val="28"/>
        </w:rPr>
      </w:pPr>
      <w:r w:rsidRPr="00CB1CED">
        <w:rPr>
          <w:rFonts w:ascii="Times New Roman" w:hAnsi="Times New Roman" w:cs="Times New Roman"/>
          <w:b/>
          <w:bCs/>
          <w:sz w:val="28"/>
          <w:szCs w:val="28"/>
        </w:rPr>
        <w:t xml:space="preserve">25. Южная Группа Чёрного Кунжута </w:t>
      </w:r>
    </w:p>
    <w:p w14:paraId="26F20B5A" w14:textId="048B7533" w:rsidR="00CB1CED" w:rsidRPr="00CB1CED" w:rsidRDefault="00CB1CED" w:rsidP="00CB1CED">
      <w:pPr>
        <w:jc w:val="both"/>
        <w:rPr>
          <w:rFonts w:ascii="Times New Roman" w:hAnsi="Times New Roman" w:cs="Times New Roman"/>
          <w:sz w:val="28"/>
          <w:szCs w:val="28"/>
        </w:rPr>
      </w:pPr>
      <w:r w:rsidRPr="00CB1CED">
        <w:rPr>
          <w:rFonts w:ascii="Times New Roman" w:hAnsi="Times New Roman" w:cs="Times New Roman"/>
          <w:sz w:val="28"/>
          <w:szCs w:val="28"/>
        </w:rPr>
        <w:t>Южная Группа Чёрного Кунжута основана в 1984 году и является крупнейшим в мире предприятием по переработке чёрного кунжута. Продукция включает готовые к употреблению каши из злаков, злаковые закуски, злаковые напитки, а также полуфабрикаты из чёрного кунжута — порошок и пасту, которые используются для производства мороженого, латте, молочного чая с кунжутным вкусом. Дочерние компании группы выпускают печенье, жевательные резинки, приправы и другие продукты. С более чем 40-летним опытом группа предоставляет услуги OEM/ODM по производству пищевых продуктов, а также техническую поддержку и сотрудничество по инвестициям в оборудование.</w:t>
      </w:r>
    </w:p>
    <w:p w14:paraId="2EAA3BD6" w14:textId="4B072E84" w:rsidR="00CB1CED" w:rsidRPr="00CB1CED" w:rsidRDefault="00CB1CED" w:rsidP="00CB1CED">
      <w:pPr>
        <w:jc w:val="both"/>
        <w:rPr>
          <w:rFonts w:ascii="Times New Roman" w:hAnsi="Times New Roman" w:cs="Times New Roman"/>
          <w:b/>
          <w:bCs/>
          <w:sz w:val="28"/>
          <w:szCs w:val="28"/>
        </w:rPr>
      </w:pPr>
      <w:r w:rsidRPr="00CB1CED">
        <w:rPr>
          <w:rFonts w:ascii="Times New Roman" w:hAnsi="Times New Roman" w:cs="Times New Roman"/>
          <w:b/>
          <w:bCs/>
          <w:sz w:val="28"/>
          <w:szCs w:val="28"/>
        </w:rPr>
        <w:t xml:space="preserve">26. Компания </w:t>
      </w:r>
      <w:proofErr w:type="spellStart"/>
      <w:r w:rsidRPr="00CB1CED">
        <w:rPr>
          <w:rFonts w:ascii="Times New Roman" w:hAnsi="Times New Roman" w:cs="Times New Roman"/>
          <w:b/>
          <w:bCs/>
          <w:sz w:val="28"/>
          <w:szCs w:val="28"/>
        </w:rPr>
        <w:t>Шаннэн</w:t>
      </w:r>
      <w:proofErr w:type="spellEnd"/>
      <w:r w:rsidRPr="00CB1CED">
        <w:rPr>
          <w:rFonts w:ascii="Times New Roman" w:hAnsi="Times New Roman" w:cs="Times New Roman"/>
          <w:b/>
          <w:bCs/>
          <w:sz w:val="28"/>
          <w:szCs w:val="28"/>
        </w:rPr>
        <w:t xml:space="preserve"> Металлургия (Циндао) </w:t>
      </w:r>
    </w:p>
    <w:p w14:paraId="53C646CD" w14:textId="67E74205" w:rsidR="00CB1CED" w:rsidRPr="00CB1CED" w:rsidRDefault="00CB1CED" w:rsidP="00CB1CED">
      <w:pPr>
        <w:jc w:val="both"/>
        <w:rPr>
          <w:rFonts w:ascii="Times New Roman" w:hAnsi="Times New Roman" w:cs="Times New Roman"/>
          <w:sz w:val="28"/>
          <w:szCs w:val="28"/>
        </w:rPr>
      </w:pPr>
      <w:r w:rsidRPr="00CB1CED">
        <w:rPr>
          <w:rFonts w:ascii="Times New Roman" w:hAnsi="Times New Roman" w:cs="Times New Roman"/>
          <w:sz w:val="28"/>
          <w:szCs w:val="28"/>
        </w:rPr>
        <w:t xml:space="preserve">Компания </w:t>
      </w:r>
      <w:proofErr w:type="spellStart"/>
      <w:r w:rsidRPr="00CB1CED">
        <w:rPr>
          <w:rFonts w:ascii="Times New Roman" w:hAnsi="Times New Roman" w:cs="Times New Roman"/>
          <w:sz w:val="28"/>
          <w:szCs w:val="28"/>
        </w:rPr>
        <w:t>Шаннэн</w:t>
      </w:r>
      <w:proofErr w:type="spellEnd"/>
      <w:r w:rsidRPr="00CB1CED">
        <w:rPr>
          <w:rFonts w:ascii="Times New Roman" w:hAnsi="Times New Roman" w:cs="Times New Roman"/>
          <w:sz w:val="28"/>
          <w:szCs w:val="28"/>
        </w:rPr>
        <w:t xml:space="preserve"> Металлургия с момента основания придерживается миссии государственных предприятий — «служить национальной стратегии и вести развитие отрасли». Опираясь на полное владение Государственным управлением капиталом, компания эффективно использует государственный капитал для оптимизации ресурсов, технологических инноваций и интеграции цепочки поставок. Компания выстраивает полную промышленную цепочку, охватывающую добычу и переработку цветных металлов, а также разработку материалов высокого класса. В сферу деятельности входят разработка стратегически важных ресурсов, таких как медь, алюминий и редкоземельные элементы. Продукция широко применяется в новых энергетических </w:t>
      </w:r>
      <w:r w:rsidRPr="00CB1CED">
        <w:rPr>
          <w:rFonts w:ascii="Times New Roman" w:hAnsi="Times New Roman" w:cs="Times New Roman"/>
          <w:sz w:val="28"/>
          <w:szCs w:val="28"/>
        </w:rPr>
        <w:lastRenderedPageBreak/>
        <w:t>технологиях и высокотехнологичном машиностроении, которые являются стратегическими отраслями развития страны.</w:t>
      </w:r>
    </w:p>
    <w:p w14:paraId="527D3B9A" w14:textId="0269E3AC" w:rsidR="00CB1CED" w:rsidRPr="00CB1CED" w:rsidRDefault="00CB1CED" w:rsidP="00CB1CED">
      <w:pPr>
        <w:jc w:val="both"/>
        <w:rPr>
          <w:rFonts w:ascii="Times New Roman" w:hAnsi="Times New Roman" w:cs="Times New Roman"/>
          <w:b/>
          <w:bCs/>
          <w:sz w:val="28"/>
          <w:szCs w:val="28"/>
        </w:rPr>
      </w:pPr>
      <w:r w:rsidRPr="00CB1CED">
        <w:rPr>
          <w:rFonts w:ascii="Times New Roman" w:hAnsi="Times New Roman" w:cs="Times New Roman"/>
          <w:b/>
          <w:bCs/>
          <w:sz w:val="28"/>
          <w:szCs w:val="28"/>
        </w:rPr>
        <w:t>27. </w:t>
      </w:r>
      <w:proofErr w:type="spellStart"/>
      <w:r w:rsidRPr="00CB1CED">
        <w:rPr>
          <w:rFonts w:ascii="Times New Roman" w:hAnsi="Times New Roman" w:cs="Times New Roman"/>
          <w:b/>
          <w:bCs/>
          <w:sz w:val="28"/>
          <w:szCs w:val="28"/>
        </w:rPr>
        <w:t>Ганьчжоу</w:t>
      </w:r>
      <w:proofErr w:type="spellEnd"/>
      <w:r w:rsidRPr="00CB1CED">
        <w:rPr>
          <w:rFonts w:ascii="Times New Roman" w:hAnsi="Times New Roman" w:cs="Times New Roman"/>
          <w:b/>
          <w:bCs/>
          <w:sz w:val="28"/>
          <w:szCs w:val="28"/>
        </w:rPr>
        <w:t xml:space="preserve"> </w:t>
      </w:r>
      <w:proofErr w:type="spellStart"/>
      <w:r w:rsidRPr="00CB1CED">
        <w:rPr>
          <w:rFonts w:ascii="Times New Roman" w:hAnsi="Times New Roman" w:cs="Times New Roman"/>
          <w:b/>
          <w:bCs/>
          <w:sz w:val="28"/>
          <w:szCs w:val="28"/>
        </w:rPr>
        <w:t>Чжунчан</w:t>
      </w:r>
      <w:proofErr w:type="spellEnd"/>
      <w:r w:rsidRPr="00CB1CED">
        <w:rPr>
          <w:rFonts w:ascii="Times New Roman" w:hAnsi="Times New Roman" w:cs="Times New Roman"/>
          <w:b/>
          <w:bCs/>
          <w:sz w:val="28"/>
          <w:szCs w:val="28"/>
        </w:rPr>
        <w:t xml:space="preserve"> Управление Цепочками Поставок </w:t>
      </w:r>
    </w:p>
    <w:p w14:paraId="2964725E" w14:textId="77777777" w:rsidR="00CB1CED" w:rsidRPr="00CB1CED" w:rsidRDefault="00CB1CED" w:rsidP="00CB1CED">
      <w:pPr>
        <w:jc w:val="both"/>
        <w:rPr>
          <w:rFonts w:ascii="Times New Roman" w:hAnsi="Times New Roman" w:cs="Times New Roman"/>
          <w:sz w:val="28"/>
          <w:szCs w:val="28"/>
        </w:rPr>
      </w:pPr>
      <w:r w:rsidRPr="00CB1CED">
        <w:rPr>
          <w:rFonts w:ascii="Times New Roman" w:hAnsi="Times New Roman" w:cs="Times New Roman"/>
          <w:sz w:val="28"/>
          <w:szCs w:val="28"/>
        </w:rPr>
        <w:t xml:space="preserve">Компания </w:t>
      </w:r>
      <w:proofErr w:type="spellStart"/>
      <w:r w:rsidRPr="00CB1CED">
        <w:rPr>
          <w:rFonts w:ascii="Times New Roman" w:hAnsi="Times New Roman" w:cs="Times New Roman"/>
          <w:sz w:val="28"/>
          <w:szCs w:val="28"/>
        </w:rPr>
        <w:t>Ганьчжоу</w:t>
      </w:r>
      <w:proofErr w:type="spellEnd"/>
      <w:r w:rsidRPr="00CB1CED">
        <w:rPr>
          <w:rFonts w:ascii="Times New Roman" w:hAnsi="Times New Roman" w:cs="Times New Roman"/>
          <w:sz w:val="28"/>
          <w:szCs w:val="28"/>
        </w:rPr>
        <w:t xml:space="preserve"> </w:t>
      </w:r>
      <w:proofErr w:type="spellStart"/>
      <w:r w:rsidRPr="00CB1CED">
        <w:rPr>
          <w:rFonts w:ascii="Times New Roman" w:hAnsi="Times New Roman" w:cs="Times New Roman"/>
          <w:sz w:val="28"/>
          <w:szCs w:val="28"/>
        </w:rPr>
        <w:t>Чжунчан</w:t>
      </w:r>
      <w:proofErr w:type="spellEnd"/>
      <w:r w:rsidRPr="00CB1CED">
        <w:rPr>
          <w:rFonts w:ascii="Times New Roman" w:hAnsi="Times New Roman" w:cs="Times New Roman"/>
          <w:sz w:val="28"/>
          <w:szCs w:val="28"/>
        </w:rPr>
        <w:t xml:space="preserve"> Управление Цепочками Поставок, основанная в 2022 году, является многопрофильным транснациональным предприятием по предоставлению комплексных услуг в области цепочек поставок, сфокусированным на двусторонней торговле между Китаем и Россией. Компания глубоко интегрирует ресурсы обеих стран, стремясь предоставлять клиентам по всему миру эффективные, профессиональные и комплексные решения для трансграничной торговли, способствуя высококачественному развитию китайско-российского торгово-экономического сотрудничества.</w:t>
      </w:r>
    </w:p>
    <w:p w14:paraId="0D843773" w14:textId="77777777" w:rsidR="00CB1CED" w:rsidRPr="00CB1CED" w:rsidRDefault="00CB1CED" w:rsidP="00CB1CED">
      <w:pPr>
        <w:jc w:val="both"/>
        <w:rPr>
          <w:rFonts w:ascii="Times New Roman" w:hAnsi="Times New Roman" w:cs="Times New Roman"/>
          <w:sz w:val="28"/>
          <w:szCs w:val="28"/>
        </w:rPr>
      </w:pPr>
      <w:r w:rsidRPr="00CB1CED">
        <w:rPr>
          <w:rFonts w:ascii="Times New Roman" w:hAnsi="Times New Roman" w:cs="Times New Roman"/>
          <w:sz w:val="28"/>
          <w:szCs w:val="28"/>
        </w:rPr>
        <w:t>Основные направления деятельности:</w:t>
      </w:r>
    </w:p>
    <w:p w14:paraId="244FEC34" w14:textId="77777777" w:rsidR="00CB1CED" w:rsidRPr="00CB1CED" w:rsidRDefault="00CB1CED" w:rsidP="00CB1CED">
      <w:pPr>
        <w:numPr>
          <w:ilvl w:val="0"/>
          <w:numId w:val="1"/>
        </w:numPr>
        <w:jc w:val="both"/>
        <w:rPr>
          <w:rFonts w:ascii="Times New Roman" w:hAnsi="Times New Roman" w:cs="Times New Roman"/>
          <w:sz w:val="28"/>
          <w:szCs w:val="28"/>
        </w:rPr>
      </w:pPr>
      <w:r w:rsidRPr="00CB1CED">
        <w:rPr>
          <w:rFonts w:ascii="Times New Roman" w:hAnsi="Times New Roman" w:cs="Times New Roman"/>
          <w:sz w:val="28"/>
          <w:szCs w:val="28"/>
        </w:rPr>
        <w:t>Торговля основными товарами: Специализация на импорте и экспорте сыпучих товаров, потребительских товаров и промышленного оборудования между Китаем и Россией, выступая мостом между спросом и предложением двух стран и способствуя взаимодополнению качественных ресурсов.</w:t>
      </w:r>
    </w:p>
    <w:p w14:paraId="29254DED" w14:textId="77777777" w:rsidR="00CB1CED" w:rsidRPr="00CB1CED" w:rsidRDefault="00CB1CED" w:rsidP="00CB1CED">
      <w:pPr>
        <w:numPr>
          <w:ilvl w:val="0"/>
          <w:numId w:val="1"/>
        </w:numPr>
        <w:jc w:val="both"/>
        <w:rPr>
          <w:rFonts w:ascii="Times New Roman" w:hAnsi="Times New Roman" w:cs="Times New Roman"/>
          <w:sz w:val="28"/>
          <w:szCs w:val="28"/>
        </w:rPr>
      </w:pPr>
      <w:r w:rsidRPr="00CB1CED">
        <w:rPr>
          <w:rFonts w:ascii="Times New Roman" w:hAnsi="Times New Roman" w:cs="Times New Roman"/>
          <w:sz w:val="28"/>
          <w:szCs w:val="28"/>
        </w:rPr>
        <w:t>Зарубежные склады и китайско-российская электронная коммерция: Развитие интеллектуальной сети зарубежных складов в ключевых городах России, предоставление услуг по хранению, сортировке, доставке и локализованной операционной поддержке для предприятий трансграничной электронной коммерции, помогая китайским брендам быстро выходить на российский рынок.</w:t>
      </w:r>
    </w:p>
    <w:p w14:paraId="172B3812" w14:textId="77777777" w:rsidR="00CB1CED" w:rsidRPr="00CB1CED" w:rsidRDefault="00CB1CED" w:rsidP="00CB1CED">
      <w:pPr>
        <w:numPr>
          <w:ilvl w:val="0"/>
          <w:numId w:val="1"/>
        </w:numPr>
        <w:jc w:val="both"/>
        <w:rPr>
          <w:rFonts w:ascii="Times New Roman" w:hAnsi="Times New Roman" w:cs="Times New Roman"/>
          <w:sz w:val="28"/>
          <w:szCs w:val="28"/>
        </w:rPr>
      </w:pPr>
      <w:r w:rsidRPr="00CB1CED">
        <w:rPr>
          <w:rFonts w:ascii="Times New Roman" w:hAnsi="Times New Roman" w:cs="Times New Roman"/>
          <w:sz w:val="28"/>
          <w:szCs w:val="28"/>
        </w:rPr>
        <w:t>Международная логистика: Создание трансграничной логистической системы, охватывающей наземные, морские, воздушные и мультимодальные перевозки, предоставление полного спектра услуг, включая таможенное оформление «от двери до двери», трансграничные перевозки, страхование и финансирование цепочек поставок, для обеспечения эффективного и безопасного движения товаров.</w:t>
      </w:r>
    </w:p>
    <w:p w14:paraId="7012BC24" w14:textId="77777777" w:rsidR="00CB1CED" w:rsidRPr="00CB1CED" w:rsidRDefault="00CB1CED" w:rsidP="00CB1CED">
      <w:pPr>
        <w:numPr>
          <w:ilvl w:val="0"/>
          <w:numId w:val="1"/>
        </w:numPr>
        <w:jc w:val="both"/>
        <w:rPr>
          <w:rFonts w:ascii="Times New Roman" w:hAnsi="Times New Roman" w:cs="Times New Roman"/>
          <w:sz w:val="28"/>
          <w:szCs w:val="28"/>
        </w:rPr>
      </w:pPr>
      <w:r w:rsidRPr="00CB1CED">
        <w:rPr>
          <w:rFonts w:ascii="Times New Roman" w:hAnsi="Times New Roman" w:cs="Times New Roman"/>
          <w:sz w:val="28"/>
          <w:szCs w:val="28"/>
        </w:rPr>
        <w:t>Цифровая B2B-платформа: Предоставление китайско-российским компаниям онлайн-сервисов по сопоставлению спроса и предложения, кредитной верификации, расчётам и данным, способствуя интеллектуализации и прозрачности двусторонней торговли.</w:t>
      </w:r>
    </w:p>
    <w:p w14:paraId="19C8945C" w14:textId="77777777" w:rsidR="00CB1CED" w:rsidRPr="00CB1CED" w:rsidRDefault="00CB1CED" w:rsidP="00CB1CED">
      <w:pPr>
        <w:numPr>
          <w:ilvl w:val="0"/>
          <w:numId w:val="1"/>
        </w:numPr>
        <w:jc w:val="both"/>
        <w:rPr>
          <w:rFonts w:ascii="Times New Roman" w:hAnsi="Times New Roman" w:cs="Times New Roman"/>
          <w:sz w:val="28"/>
          <w:szCs w:val="28"/>
        </w:rPr>
      </w:pPr>
      <w:r w:rsidRPr="00CB1CED">
        <w:rPr>
          <w:rFonts w:ascii="Times New Roman" w:hAnsi="Times New Roman" w:cs="Times New Roman"/>
          <w:sz w:val="28"/>
          <w:szCs w:val="28"/>
        </w:rPr>
        <w:t xml:space="preserve">Экспорт подержанных автомобилей: Фокус на рынках России и Центральной Азии, создание системы проверки, подготовки, экспорта и </w:t>
      </w:r>
      <w:r w:rsidRPr="00CB1CED">
        <w:rPr>
          <w:rFonts w:ascii="Times New Roman" w:hAnsi="Times New Roman" w:cs="Times New Roman"/>
          <w:sz w:val="28"/>
          <w:szCs w:val="28"/>
        </w:rPr>
        <w:lastRenderedPageBreak/>
        <w:t>послепродажного обслуживания подержанных автомобилей для удовлетворения разнообразных потребностей зарубежных рынков в качественных китайских подержанных автомобилях.</w:t>
      </w:r>
    </w:p>
    <w:p w14:paraId="3EF05AD3" w14:textId="77777777" w:rsidR="00CB1CED" w:rsidRPr="00CB1CED" w:rsidRDefault="00CB1CED" w:rsidP="00CB1CED">
      <w:pPr>
        <w:numPr>
          <w:ilvl w:val="0"/>
          <w:numId w:val="1"/>
        </w:numPr>
        <w:jc w:val="both"/>
        <w:rPr>
          <w:rFonts w:ascii="Times New Roman" w:hAnsi="Times New Roman" w:cs="Times New Roman"/>
          <w:sz w:val="28"/>
          <w:szCs w:val="28"/>
        </w:rPr>
      </w:pPr>
      <w:r w:rsidRPr="00CB1CED">
        <w:rPr>
          <w:rFonts w:ascii="Times New Roman" w:hAnsi="Times New Roman" w:cs="Times New Roman"/>
          <w:sz w:val="28"/>
          <w:szCs w:val="28"/>
        </w:rPr>
        <w:t>Обучение и туризм в России: Предоставление консультаций по поступлению в российские учебные заведения, оформлению виз и индивидуальных образовательных туров; совместно с местными высококачественными ресурсами разработка уникальных туристических маршрутов, способствующих культурному обмену и сотрудничеству в сфере туризма между Китаем и Россией.</w:t>
      </w:r>
    </w:p>
    <w:p w14:paraId="25D91C7B" w14:textId="77777777" w:rsidR="00CB1CED" w:rsidRPr="00CB1CED" w:rsidRDefault="00CB1CED" w:rsidP="00CB1CED">
      <w:pPr>
        <w:jc w:val="both"/>
        <w:rPr>
          <w:rFonts w:ascii="Times New Roman" w:hAnsi="Times New Roman" w:cs="Times New Roman"/>
          <w:sz w:val="28"/>
          <w:szCs w:val="28"/>
        </w:rPr>
      </w:pPr>
      <w:r w:rsidRPr="00CB1CED">
        <w:rPr>
          <w:rFonts w:ascii="Times New Roman" w:hAnsi="Times New Roman" w:cs="Times New Roman"/>
          <w:b/>
          <w:bCs/>
          <w:sz w:val="28"/>
          <w:szCs w:val="28"/>
        </w:rPr>
        <w:t>Преимущества компании:</w:t>
      </w:r>
    </w:p>
    <w:p w14:paraId="15266DA2" w14:textId="77777777" w:rsidR="00CB1CED" w:rsidRPr="00CB1CED" w:rsidRDefault="00CB1CED" w:rsidP="00CB1CED">
      <w:pPr>
        <w:numPr>
          <w:ilvl w:val="0"/>
          <w:numId w:val="2"/>
        </w:numPr>
        <w:jc w:val="both"/>
        <w:rPr>
          <w:rFonts w:ascii="Times New Roman" w:hAnsi="Times New Roman" w:cs="Times New Roman"/>
          <w:sz w:val="28"/>
          <w:szCs w:val="28"/>
        </w:rPr>
      </w:pPr>
      <w:r w:rsidRPr="00CB1CED">
        <w:rPr>
          <w:rFonts w:ascii="Times New Roman" w:hAnsi="Times New Roman" w:cs="Times New Roman"/>
          <w:b/>
          <w:bCs/>
          <w:sz w:val="28"/>
          <w:szCs w:val="28"/>
        </w:rPr>
        <w:t>Комплексное обслуживание:</w:t>
      </w:r>
      <w:r w:rsidRPr="00CB1CED">
        <w:rPr>
          <w:rFonts w:ascii="Times New Roman" w:hAnsi="Times New Roman" w:cs="Times New Roman"/>
          <w:sz w:val="28"/>
          <w:szCs w:val="28"/>
        </w:rPr>
        <w:t> От торговли и логистики до услуг по выходу на зарубежные рынки — полное покрытие всего процесса, снижение затрат клиентов на трансграничные операции.</w:t>
      </w:r>
    </w:p>
    <w:p w14:paraId="41B8EA25" w14:textId="1D0F4F52" w:rsidR="00CB1CED" w:rsidRPr="00CB1CED" w:rsidRDefault="00CB1CED" w:rsidP="00CB1CED">
      <w:pPr>
        <w:numPr>
          <w:ilvl w:val="0"/>
          <w:numId w:val="2"/>
        </w:numPr>
        <w:jc w:val="both"/>
        <w:rPr>
          <w:rFonts w:ascii="Times New Roman" w:hAnsi="Times New Roman" w:cs="Times New Roman"/>
          <w:sz w:val="28"/>
          <w:szCs w:val="28"/>
        </w:rPr>
      </w:pPr>
      <w:r w:rsidRPr="00CB1CED">
        <w:rPr>
          <w:rFonts w:ascii="Times New Roman" w:hAnsi="Times New Roman" w:cs="Times New Roman"/>
          <w:b/>
          <w:bCs/>
          <w:sz w:val="28"/>
          <w:szCs w:val="28"/>
        </w:rPr>
        <w:t>Профессиональная команда:</w:t>
      </w:r>
      <w:r w:rsidRPr="00CB1CED">
        <w:rPr>
          <w:rFonts w:ascii="Times New Roman" w:hAnsi="Times New Roman" w:cs="Times New Roman"/>
          <w:sz w:val="28"/>
          <w:szCs w:val="28"/>
        </w:rPr>
        <w:t> Объединение опытных специалистов в области международной торговли, логистики, электронной коммерции и русского языка для предоставления локализованной и профессиональной поддержки.</w:t>
      </w:r>
    </w:p>
    <w:p w14:paraId="6DFB5FA3" w14:textId="3B60EC39" w:rsidR="00CB1CED" w:rsidRPr="00CB1CED" w:rsidRDefault="00CB1CED" w:rsidP="00CB1CED">
      <w:pPr>
        <w:jc w:val="both"/>
        <w:rPr>
          <w:rFonts w:ascii="Times New Roman" w:hAnsi="Times New Roman" w:cs="Times New Roman"/>
          <w:b/>
          <w:bCs/>
          <w:sz w:val="28"/>
          <w:szCs w:val="28"/>
        </w:rPr>
      </w:pPr>
      <w:r w:rsidRPr="00CB1CED">
        <w:rPr>
          <w:rFonts w:ascii="Times New Roman" w:hAnsi="Times New Roman" w:cs="Times New Roman"/>
          <w:b/>
          <w:bCs/>
          <w:sz w:val="28"/>
          <w:szCs w:val="28"/>
        </w:rPr>
        <w:t xml:space="preserve">28. Компания </w:t>
      </w:r>
      <w:proofErr w:type="spellStart"/>
      <w:r w:rsidRPr="00CB1CED">
        <w:rPr>
          <w:rFonts w:ascii="Times New Roman" w:hAnsi="Times New Roman" w:cs="Times New Roman"/>
          <w:b/>
          <w:bCs/>
          <w:sz w:val="28"/>
          <w:szCs w:val="28"/>
        </w:rPr>
        <w:t>Фошань</w:t>
      </w:r>
      <w:proofErr w:type="spellEnd"/>
      <w:r w:rsidRPr="00CB1CED">
        <w:rPr>
          <w:rFonts w:ascii="Times New Roman" w:hAnsi="Times New Roman" w:cs="Times New Roman"/>
          <w:b/>
          <w:bCs/>
          <w:sz w:val="28"/>
          <w:szCs w:val="28"/>
        </w:rPr>
        <w:t xml:space="preserve"> </w:t>
      </w:r>
      <w:proofErr w:type="spellStart"/>
      <w:r w:rsidRPr="00CB1CED">
        <w:rPr>
          <w:rFonts w:ascii="Times New Roman" w:hAnsi="Times New Roman" w:cs="Times New Roman"/>
          <w:b/>
          <w:bCs/>
          <w:sz w:val="28"/>
          <w:szCs w:val="28"/>
        </w:rPr>
        <w:t>Цзядэ</w:t>
      </w:r>
      <w:proofErr w:type="spellEnd"/>
      <w:r w:rsidRPr="00CB1CED">
        <w:rPr>
          <w:rFonts w:ascii="Times New Roman" w:hAnsi="Times New Roman" w:cs="Times New Roman"/>
          <w:b/>
          <w:bCs/>
          <w:sz w:val="28"/>
          <w:szCs w:val="28"/>
        </w:rPr>
        <w:t xml:space="preserve"> Импортно-Экспортная Торговля </w:t>
      </w:r>
    </w:p>
    <w:p w14:paraId="5F90D405" w14:textId="77777777" w:rsidR="00CB1CED" w:rsidRPr="00CB1CED" w:rsidRDefault="00CB1CED" w:rsidP="00CB1CED">
      <w:pPr>
        <w:jc w:val="both"/>
        <w:rPr>
          <w:rFonts w:ascii="Times New Roman" w:hAnsi="Times New Roman" w:cs="Times New Roman"/>
          <w:sz w:val="28"/>
          <w:szCs w:val="28"/>
        </w:rPr>
      </w:pPr>
      <w:r w:rsidRPr="00CB1CED">
        <w:rPr>
          <w:rFonts w:ascii="Times New Roman" w:hAnsi="Times New Roman" w:cs="Times New Roman"/>
          <w:sz w:val="28"/>
          <w:szCs w:val="28"/>
        </w:rPr>
        <w:t xml:space="preserve">Компания </w:t>
      </w:r>
      <w:proofErr w:type="spellStart"/>
      <w:r w:rsidRPr="00CB1CED">
        <w:rPr>
          <w:rFonts w:ascii="Times New Roman" w:hAnsi="Times New Roman" w:cs="Times New Roman"/>
          <w:sz w:val="28"/>
          <w:szCs w:val="28"/>
        </w:rPr>
        <w:t>Фошань</w:t>
      </w:r>
      <w:proofErr w:type="spellEnd"/>
      <w:r w:rsidRPr="00CB1CED">
        <w:rPr>
          <w:rFonts w:ascii="Times New Roman" w:hAnsi="Times New Roman" w:cs="Times New Roman"/>
          <w:sz w:val="28"/>
          <w:szCs w:val="28"/>
        </w:rPr>
        <w:t xml:space="preserve"> </w:t>
      </w:r>
      <w:proofErr w:type="spellStart"/>
      <w:r w:rsidRPr="00CB1CED">
        <w:rPr>
          <w:rFonts w:ascii="Times New Roman" w:hAnsi="Times New Roman" w:cs="Times New Roman"/>
          <w:sz w:val="28"/>
          <w:szCs w:val="28"/>
        </w:rPr>
        <w:t>Цзядэ</w:t>
      </w:r>
      <w:proofErr w:type="spellEnd"/>
      <w:r w:rsidRPr="00CB1CED">
        <w:rPr>
          <w:rFonts w:ascii="Times New Roman" w:hAnsi="Times New Roman" w:cs="Times New Roman"/>
          <w:sz w:val="28"/>
          <w:szCs w:val="28"/>
        </w:rPr>
        <w:t xml:space="preserve"> Импортно-Экспортная Торговля специализируется на производстве ПВХ-декоративных плёнок для мебельной фурнитуры. Мы предоставляем зарубежным производителям мебели услуги по модернизации производственного оборудования и технологий, дифференциации и модернизации продукции. Цель компании — создать бренд JD DECO (собственная торговая марка) в индустрии заказной мебели и широкого спектра товаров для дома.</w:t>
      </w:r>
    </w:p>
    <w:p w14:paraId="791219D8" w14:textId="77777777" w:rsidR="00CB1CED" w:rsidRPr="00CB1CED" w:rsidRDefault="00CB1CED" w:rsidP="00CB1CED">
      <w:pPr>
        <w:jc w:val="both"/>
        <w:rPr>
          <w:rFonts w:ascii="Times New Roman" w:hAnsi="Times New Roman" w:cs="Times New Roman"/>
          <w:b/>
          <w:bCs/>
          <w:sz w:val="28"/>
          <w:szCs w:val="28"/>
        </w:rPr>
      </w:pPr>
      <w:r w:rsidRPr="00CB1CED">
        <w:rPr>
          <w:rFonts w:ascii="Times New Roman" w:hAnsi="Times New Roman" w:cs="Times New Roman"/>
          <w:b/>
          <w:bCs/>
          <w:sz w:val="28"/>
          <w:szCs w:val="28"/>
        </w:rPr>
        <w:t xml:space="preserve">29. </w:t>
      </w:r>
      <w:proofErr w:type="spellStart"/>
      <w:r w:rsidRPr="00CB1CED">
        <w:rPr>
          <w:rFonts w:ascii="Times New Roman" w:hAnsi="Times New Roman" w:cs="Times New Roman"/>
          <w:b/>
          <w:bCs/>
          <w:sz w:val="28"/>
          <w:szCs w:val="28"/>
        </w:rPr>
        <w:t>Таймили</w:t>
      </w:r>
      <w:proofErr w:type="spellEnd"/>
      <w:r w:rsidRPr="00CB1CED">
        <w:rPr>
          <w:rFonts w:ascii="Times New Roman" w:hAnsi="Times New Roman" w:cs="Times New Roman"/>
          <w:b/>
          <w:bCs/>
          <w:sz w:val="28"/>
          <w:szCs w:val="28"/>
        </w:rPr>
        <w:t xml:space="preserve"> (</w:t>
      </w:r>
      <w:proofErr w:type="spellStart"/>
      <w:r w:rsidRPr="00CB1CED">
        <w:rPr>
          <w:rFonts w:ascii="Times New Roman" w:hAnsi="Times New Roman" w:cs="Times New Roman"/>
          <w:b/>
          <w:bCs/>
          <w:sz w:val="28"/>
          <w:szCs w:val="28"/>
        </w:rPr>
        <w:t>Фошань</w:t>
      </w:r>
      <w:proofErr w:type="spellEnd"/>
      <w:r w:rsidRPr="00CB1CED">
        <w:rPr>
          <w:rFonts w:ascii="Times New Roman" w:hAnsi="Times New Roman" w:cs="Times New Roman"/>
          <w:b/>
          <w:bCs/>
          <w:sz w:val="28"/>
          <w:szCs w:val="28"/>
        </w:rPr>
        <w:t>) Импортно-Экспортная Компания</w:t>
      </w:r>
    </w:p>
    <w:p w14:paraId="4A5452D1" w14:textId="2D612489" w:rsidR="00CB1CED" w:rsidRPr="00CB1CED" w:rsidRDefault="00CB1CED" w:rsidP="00CB1CED">
      <w:pPr>
        <w:jc w:val="both"/>
        <w:rPr>
          <w:rFonts w:ascii="Times New Roman" w:hAnsi="Times New Roman" w:cs="Times New Roman"/>
          <w:sz w:val="28"/>
          <w:szCs w:val="28"/>
        </w:rPr>
      </w:pPr>
      <w:proofErr w:type="spellStart"/>
      <w:r w:rsidRPr="00CB1CED">
        <w:rPr>
          <w:rFonts w:ascii="Times New Roman" w:hAnsi="Times New Roman" w:cs="Times New Roman"/>
          <w:sz w:val="28"/>
          <w:szCs w:val="28"/>
        </w:rPr>
        <w:t>Таймили</w:t>
      </w:r>
      <w:proofErr w:type="spellEnd"/>
      <w:r w:rsidRPr="00CB1CED">
        <w:rPr>
          <w:rFonts w:ascii="Times New Roman" w:hAnsi="Times New Roman" w:cs="Times New Roman"/>
          <w:sz w:val="28"/>
          <w:szCs w:val="28"/>
        </w:rPr>
        <w:t xml:space="preserve"> (</w:t>
      </w:r>
      <w:proofErr w:type="spellStart"/>
      <w:r w:rsidRPr="00CB1CED">
        <w:rPr>
          <w:rFonts w:ascii="Times New Roman" w:hAnsi="Times New Roman" w:cs="Times New Roman"/>
          <w:sz w:val="28"/>
          <w:szCs w:val="28"/>
        </w:rPr>
        <w:t>Фошань</w:t>
      </w:r>
      <w:proofErr w:type="spellEnd"/>
      <w:r w:rsidRPr="00CB1CED">
        <w:rPr>
          <w:rFonts w:ascii="Times New Roman" w:hAnsi="Times New Roman" w:cs="Times New Roman"/>
          <w:sz w:val="28"/>
          <w:szCs w:val="28"/>
        </w:rPr>
        <w:t>) Импортно-Экспортная Компания была основана в 2021 году и расположена в городе Фошань, провинция Гуандун. Основное направление деятельности — импорт и экспорт товаров. Под брендом JACKCO компания занимается разработкой и производством офисных кресел, учебных и конференц-кресел. Компания имеет 20-летний опыт работы, а её продукция экспортируется во множество стран мира.</w:t>
      </w:r>
    </w:p>
    <w:p w14:paraId="1FF9F04C" w14:textId="77777777" w:rsidR="00CB1CED" w:rsidRPr="00CB1CED" w:rsidRDefault="00CB1CED" w:rsidP="00CB1CED">
      <w:pPr>
        <w:jc w:val="both"/>
        <w:rPr>
          <w:rFonts w:ascii="Times New Roman" w:hAnsi="Times New Roman" w:cs="Times New Roman"/>
          <w:b/>
          <w:bCs/>
          <w:sz w:val="28"/>
          <w:szCs w:val="28"/>
        </w:rPr>
      </w:pPr>
      <w:r w:rsidRPr="00CB1CED">
        <w:rPr>
          <w:rFonts w:ascii="Times New Roman" w:hAnsi="Times New Roman" w:cs="Times New Roman"/>
          <w:b/>
          <w:bCs/>
          <w:sz w:val="28"/>
          <w:szCs w:val="28"/>
        </w:rPr>
        <w:t xml:space="preserve">30. </w:t>
      </w:r>
      <w:proofErr w:type="spellStart"/>
      <w:r w:rsidRPr="00CB1CED">
        <w:rPr>
          <w:rFonts w:ascii="Times New Roman" w:hAnsi="Times New Roman" w:cs="Times New Roman"/>
          <w:b/>
          <w:bCs/>
          <w:sz w:val="28"/>
          <w:szCs w:val="28"/>
        </w:rPr>
        <w:t>Сяньсянь</w:t>
      </w:r>
      <w:proofErr w:type="spellEnd"/>
      <w:r w:rsidRPr="00CB1CED">
        <w:rPr>
          <w:rFonts w:ascii="Times New Roman" w:hAnsi="Times New Roman" w:cs="Times New Roman"/>
          <w:b/>
          <w:bCs/>
          <w:sz w:val="28"/>
          <w:szCs w:val="28"/>
        </w:rPr>
        <w:t xml:space="preserve"> </w:t>
      </w:r>
      <w:proofErr w:type="spellStart"/>
      <w:r w:rsidRPr="00CB1CED">
        <w:rPr>
          <w:rFonts w:ascii="Times New Roman" w:hAnsi="Times New Roman" w:cs="Times New Roman"/>
          <w:b/>
          <w:bCs/>
          <w:sz w:val="28"/>
          <w:szCs w:val="28"/>
        </w:rPr>
        <w:t>Чжунъюань</w:t>
      </w:r>
      <w:proofErr w:type="spellEnd"/>
      <w:r w:rsidRPr="00CB1CED">
        <w:rPr>
          <w:rFonts w:ascii="Times New Roman" w:hAnsi="Times New Roman" w:cs="Times New Roman"/>
          <w:b/>
          <w:bCs/>
          <w:sz w:val="28"/>
          <w:szCs w:val="28"/>
        </w:rPr>
        <w:t xml:space="preserve"> Кабельная Компания</w:t>
      </w:r>
    </w:p>
    <w:p w14:paraId="3AB005BF" w14:textId="55ED6659" w:rsidR="00CB1CED" w:rsidRPr="00CB1CED" w:rsidRDefault="00CB1CED" w:rsidP="00CB1CED">
      <w:pPr>
        <w:jc w:val="both"/>
        <w:rPr>
          <w:rFonts w:ascii="Times New Roman" w:hAnsi="Times New Roman" w:cs="Times New Roman"/>
          <w:sz w:val="28"/>
          <w:szCs w:val="28"/>
        </w:rPr>
      </w:pPr>
      <w:proofErr w:type="spellStart"/>
      <w:r w:rsidRPr="00CB1CED">
        <w:rPr>
          <w:rFonts w:ascii="Times New Roman" w:hAnsi="Times New Roman" w:cs="Times New Roman"/>
          <w:sz w:val="28"/>
          <w:szCs w:val="28"/>
        </w:rPr>
        <w:lastRenderedPageBreak/>
        <w:t>Сяньсянь</w:t>
      </w:r>
      <w:proofErr w:type="spellEnd"/>
      <w:r w:rsidRPr="00CB1CED">
        <w:rPr>
          <w:rFonts w:ascii="Times New Roman" w:hAnsi="Times New Roman" w:cs="Times New Roman"/>
          <w:sz w:val="28"/>
          <w:szCs w:val="28"/>
        </w:rPr>
        <w:t xml:space="preserve"> </w:t>
      </w:r>
      <w:proofErr w:type="spellStart"/>
      <w:r w:rsidRPr="00CB1CED">
        <w:rPr>
          <w:rFonts w:ascii="Times New Roman" w:hAnsi="Times New Roman" w:cs="Times New Roman"/>
          <w:sz w:val="28"/>
          <w:szCs w:val="28"/>
        </w:rPr>
        <w:t>Чжунъюань</w:t>
      </w:r>
      <w:proofErr w:type="spellEnd"/>
      <w:r w:rsidRPr="00CB1CED">
        <w:rPr>
          <w:rFonts w:ascii="Times New Roman" w:hAnsi="Times New Roman" w:cs="Times New Roman"/>
          <w:sz w:val="28"/>
          <w:szCs w:val="28"/>
        </w:rPr>
        <w:t xml:space="preserve"> Кабельная Компания занимается производством, переработкой и продажей электрических проводов и кабелей. Уставной капитал компании составляет 100 миллионов юаней, площадь — 60 000 кв. м. Компания сертифицирована Китайским центром сертификации качества машиностроения и имеет статус национального высокотехнологичного предприятия. Основная продукция: гибкие резиновые кабели, пластиковые кабели для домашней электропроводки, экранированные кабели, силовые и высоковольтные кабели, алюминиевые сплавные кабели, кабели для проходческих щитов, </w:t>
      </w:r>
      <w:proofErr w:type="spellStart"/>
      <w:r w:rsidRPr="00CB1CED">
        <w:rPr>
          <w:rFonts w:ascii="Times New Roman" w:hAnsi="Times New Roman" w:cs="Times New Roman"/>
          <w:sz w:val="28"/>
          <w:szCs w:val="28"/>
        </w:rPr>
        <w:t>низкодымные</w:t>
      </w:r>
      <w:proofErr w:type="spellEnd"/>
      <w:r w:rsidRPr="00CB1CED">
        <w:rPr>
          <w:rFonts w:ascii="Times New Roman" w:hAnsi="Times New Roman" w:cs="Times New Roman"/>
          <w:sz w:val="28"/>
          <w:szCs w:val="28"/>
        </w:rPr>
        <w:t xml:space="preserve"> </w:t>
      </w:r>
      <w:proofErr w:type="spellStart"/>
      <w:r w:rsidRPr="00CB1CED">
        <w:rPr>
          <w:rFonts w:ascii="Times New Roman" w:hAnsi="Times New Roman" w:cs="Times New Roman"/>
          <w:sz w:val="28"/>
          <w:szCs w:val="28"/>
        </w:rPr>
        <w:t>безгалогенные</w:t>
      </w:r>
      <w:proofErr w:type="spellEnd"/>
      <w:r w:rsidRPr="00CB1CED">
        <w:rPr>
          <w:rFonts w:ascii="Times New Roman" w:hAnsi="Times New Roman" w:cs="Times New Roman"/>
          <w:sz w:val="28"/>
          <w:szCs w:val="28"/>
        </w:rPr>
        <w:t xml:space="preserve"> кабели, кабели для сварочных аппаратов, солнечные кабели, судовые кабели и др.</w:t>
      </w:r>
    </w:p>
    <w:p w14:paraId="0DD949A1" w14:textId="77777777" w:rsidR="00CB1CED" w:rsidRPr="00CB1CED" w:rsidRDefault="00CB1CED" w:rsidP="00CB1CED">
      <w:pPr>
        <w:jc w:val="both"/>
        <w:rPr>
          <w:rFonts w:ascii="Times New Roman" w:hAnsi="Times New Roman" w:cs="Times New Roman"/>
          <w:b/>
          <w:bCs/>
          <w:sz w:val="28"/>
          <w:szCs w:val="28"/>
        </w:rPr>
      </w:pPr>
      <w:r w:rsidRPr="00CB1CED">
        <w:rPr>
          <w:rFonts w:ascii="Times New Roman" w:hAnsi="Times New Roman" w:cs="Times New Roman"/>
          <w:b/>
          <w:bCs/>
          <w:sz w:val="28"/>
          <w:szCs w:val="28"/>
        </w:rPr>
        <w:t xml:space="preserve">31. </w:t>
      </w:r>
      <w:proofErr w:type="spellStart"/>
      <w:r w:rsidRPr="00CB1CED">
        <w:rPr>
          <w:rFonts w:ascii="Times New Roman" w:hAnsi="Times New Roman" w:cs="Times New Roman"/>
          <w:b/>
          <w:bCs/>
          <w:sz w:val="28"/>
          <w:szCs w:val="28"/>
        </w:rPr>
        <w:t>Хэйлунцзянская</w:t>
      </w:r>
      <w:proofErr w:type="spellEnd"/>
      <w:r w:rsidRPr="00CB1CED">
        <w:rPr>
          <w:rFonts w:ascii="Times New Roman" w:hAnsi="Times New Roman" w:cs="Times New Roman"/>
          <w:b/>
          <w:bCs/>
          <w:sz w:val="28"/>
          <w:szCs w:val="28"/>
        </w:rPr>
        <w:t xml:space="preserve"> Международная Цифровая Технологическая Компания Группы Транспортных Инвестиций</w:t>
      </w:r>
    </w:p>
    <w:p w14:paraId="63EA65C6" w14:textId="77777777" w:rsidR="00CB1CED" w:rsidRPr="00CB1CED" w:rsidRDefault="00CB1CED" w:rsidP="00CB1CED">
      <w:pPr>
        <w:jc w:val="both"/>
        <w:rPr>
          <w:rFonts w:ascii="Times New Roman" w:hAnsi="Times New Roman" w:cs="Times New Roman"/>
          <w:sz w:val="28"/>
          <w:szCs w:val="28"/>
        </w:rPr>
      </w:pPr>
      <w:proofErr w:type="spellStart"/>
      <w:r w:rsidRPr="00CB1CED">
        <w:rPr>
          <w:rFonts w:ascii="Times New Roman" w:hAnsi="Times New Roman" w:cs="Times New Roman"/>
          <w:sz w:val="28"/>
          <w:szCs w:val="28"/>
        </w:rPr>
        <w:t>Хэйлунцзянская</w:t>
      </w:r>
      <w:proofErr w:type="spellEnd"/>
      <w:r w:rsidRPr="00CB1CED">
        <w:rPr>
          <w:rFonts w:ascii="Times New Roman" w:hAnsi="Times New Roman" w:cs="Times New Roman"/>
          <w:sz w:val="28"/>
          <w:szCs w:val="28"/>
        </w:rPr>
        <w:t xml:space="preserve"> Международная Цифровая Технологическая Компания Группы Транспортных Инвестиций (сокращённо «</w:t>
      </w:r>
      <w:proofErr w:type="spellStart"/>
      <w:r w:rsidRPr="00CB1CED">
        <w:rPr>
          <w:rFonts w:ascii="Times New Roman" w:hAnsi="Times New Roman" w:cs="Times New Roman"/>
          <w:sz w:val="28"/>
          <w:szCs w:val="28"/>
        </w:rPr>
        <w:t>Цзяотоу</w:t>
      </w:r>
      <w:proofErr w:type="spellEnd"/>
      <w:r w:rsidRPr="00CB1CED">
        <w:rPr>
          <w:rFonts w:ascii="Times New Roman" w:hAnsi="Times New Roman" w:cs="Times New Roman"/>
          <w:sz w:val="28"/>
          <w:szCs w:val="28"/>
        </w:rPr>
        <w:t xml:space="preserve"> </w:t>
      </w:r>
      <w:proofErr w:type="spellStart"/>
      <w:r w:rsidRPr="00CB1CED">
        <w:rPr>
          <w:rFonts w:ascii="Times New Roman" w:hAnsi="Times New Roman" w:cs="Times New Roman"/>
          <w:sz w:val="28"/>
          <w:szCs w:val="28"/>
        </w:rPr>
        <w:t>Гоцзи</w:t>
      </w:r>
      <w:proofErr w:type="spellEnd"/>
      <w:r w:rsidRPr="00CB1CED">
        <w:rPr>
          <w:rFonts w:ascii="Times New Roman" w:hAnsi="Times New Roman" w:cs="Times New Roman"/>
          <w:sz w:val="28"/>
          <w:szCs w:val="28"/>
        </w:rPr>
        <w:t xml:space="preserve"> </w:t>
      </w:r>
      <w:proofErr w:type="spellStart"/>
      <w:r w:rsidRPr="00CB1CED">
        <w:rPr>
          <w:rFonts w:ascii="Times New Roman" w:hAnsi="Times New Roman" w:cs="Times New Roman"/>
          <w:sz w:val="28"/>
          <w:szCs w:val="28"/>
        </w:rPr>
        <w:t>Шуке</w:t>
      </w:r>
      <w:proofErr w:type="spellEnd"/>
      <w:r w:rsidRPr="00CB1CED">
        <w:rPr>
          <w:rFonts w:ascii="Times New Roman" w:hAnsi="Times New Roman" w:cs="Times New Roman"/>
          <w:sz w:val="28"/>
          <w:szCs w:val="28"/>
        </w:rPr>
        <w:t xml:space="preserve">») основана в июле 2023 года с уставным капиталом 24,3 млн юаней и является дочерней компанией </w:t>
      </w:r>
      <w:proofErr w:type="spellStart"/>
      <w:r w:rsidRPr="00CB1CED">
        <w:rPr>
          <w:rFonts w:ascii="Times New Roman" w:hAnsi="Times New Roman" w:cs="Times New Roman"/>
          <w:sz w:val="28"/>
          <w:szCs w:val="28"/>
        </w:rPr>
        <w:t>Хэйлунцзянской</w:t>
      </w:r>
      <w:proofErr w:type="spellEnd"/>
      <w:r w:rsidRPr="00CB1CED">
        <w:rPr>
          <w:rFonts w:ascii="Times New Roman" w:hAnsi="Times New Roman" w:cs="Times New Roman"/>
          <w:sz w:val="28"/>
          <w:szCs w:val="28"/>
        </w:rPr>
        <w:t xml:space="preserve"> международной торгово-логистической группы, входящей в состав </w:t>
      </w:r>
      <w:proofErr w:type="spellStart"/>
      <w:r w:rsidRPr="00CB1CED">
        <w:rPr>
          <w:rFonts w:ascii="Times New Roman" w:hAnsi="Times New Roman" w:cs="Times New Roman"/>
          <w:sz w:val="28"/>
          <w:szCs w:val="28"/>
        </w:rPr>
        <w:t>Хэйлунцзянской</w:t>
      </w:r>
      <w:proofErr w:type="spellEnd"/>
      <w:r w:rsidRPr="00CB1CED">
        <w:rPr>
          <w:rFonts w:ascii="Times New Roman" w:hAnsi="Times New Roman" w:cs="Times New Roman"/>
          <w:sz w:val="28"/>
          <w:szCs w:val="28"/>
        </w:rPr>
        <w:t xml:space="preserve"> транспортной инвестиционной группы. Компания расположена в районе </w:t>
      </w:r>
      <w:proofErr w:type="spellStart"/>
      <w:r w:rsidRPr="00CB1CED">
        <w:rPr>
          <w:rFonts w:ascii="Times New Roman" w:hAnsi="Times New Roman" w:cs="Times New Roman"/>
          <w:sz w:val="28"/>
          <w:szCs w:val="28"/>
        </w:rPr>
        <w:t>Сунбэй</w:t>
      </w:r>
      <w:proofErr w:type="spellEnd"/>
      <w:r w:rsidRPr="00CB1CED">
        <w:rPr>
          <w:rFonts w:ascii="Times New Roman" w:hAnsi="Times New Roman" w:cs="Times New Roman"/>
          <w:sz w:val="28"/>
          <w:szCs w:val="28"/>
        </w:rPr>
        <w:t xml:space="preserve"> города Харбин, штат сотрудников — 31 человек. Основной деятельностью является создание и эксплуатация интегрированной цифровой сервисной платформы «</w:t>
      </w:r>
      <w:proofErr w:type="spellStart"/>
      <w:r w:rsidRPr="00CB1CED">
        <w:rPr>
          <w:rFonts w:ascii="Times New Roman" w:hAnsi="Times New Roman" w:cs="Times New Roman"/>
          <w:sz w:val="28"/>
          <w:szCs w:val="28"/>
        </w:rPr>
        <w:t>Лунмаотун</w:t>
      </w:r>
      <w:proofErr w:type="spellEnd"/>
      <w:r w:rsidRPr="00CB1CED">
        <w:rPr>
          <w:rFonts w:ascii="Times New Roman" w:hAnsi="Times New Roman" w:cs="Times New Roman"/>
          <w:sz w:val="28"/>
          <w:szCs w:val="28"/>
        </w:rPr>
        <w:t>» для российско-китайской международной логистики и торговли. Платформа объединяет ресурсы логистики и торговли между Китаем и Россией как внутри страны, так и за рубежом, строя трёхуровневую цифровую систему «рыночные услуги + дополнительные услуги + общественные услуги». Компания стремится предоставлять малым и средним предприятиям полный комплекс услуг по российско-китайской торговле: поиск деловых возможностей, таможенное оформление, логистика и складирование, возврат налогов, расчёты, деловые контакты, обучение и инкубация, финансовое страхование, торговые выставки, разъяснение политики и др. Всё это позволяет пользователям «в один клик» заниматься российско-китайской торговлей</w:t>
      </w:r>
    </w:p>
    <w:p w14:paraId="6EF9D1DA" w14:textId="1836471C" w:rsidR="00CB1CED" w:rsidRPr="00CB1CED" w:rsidRDefault="00CB1CED" w:rsidP="00CB1CED">
      <w:pPr>
        <w:jc w:val="both"/>
        <w:rPr>
          <w:rFonts w:ascii="Times New Roman" w:hAnsi="Times New Roman" w:cs="Times New Roman"/>
          <w:sz w:val="28"/>
          <w:szCs w:val="28"/>
        </w:rPr>
      </w:pPr>
      <w:r w:rsidRPr="00CB1CED">
        <w:rPr>
          <w:rFonts w:ascii="Times New Roman" w:hAnsi="Times New Roman" w:cs="Times New Roman"/>
          <w:b/>
          <w:bCs/>
          <w:sz w:val="28"/>
          <w:szCs w:val="28"/>
        </w:rPr>
        <w:t>32. Компания «</w:t>
      </w:r>
      <w:proofErr w:type="spellStart"/>
      <w:r w:rsidRPr="00CB1CED">
        <w:rPr>
          <w:rFonts w:ascii="Times New Roman" w:hAnsi="Times New Roman" w:cs="Times New Roman"/>
          <w:b/>
          <w:bCs/>
          <w:sz w:val="28"/>
          <w:szCs w:val="28"/>
        </w:rPr>
        <w:t>Хэйлунцзянская</w:t>
      </w:r>
      <w:proofErr w:type="spellEnd"/>
      <w:r w:rsidRPr="00CB1CED">
        <w:rPr>
          <w:rFonts w:ascii="Times New Roman" w:hAnsi="Times New Roman" w:cs="Times New Roman"/>
          <w:b/>
          <w:bCs/>
          <w:sz w:val="28"/>
          <w:szCs w:val="28"/>
        </w:rPr>
        <w:t xml:space="preserve"> международная торгово-логистическая группа»</w:t>
      </w:r>
      <w:r w:rsidRPr="00CB1CED">
        <w:rPr>
          <w:rFonts w:ascii="Times New Roman" w:hAnsi="Times New Roman" w:cs="Times New Roman"/>
          <w:sz w:val="28"/>
          <w:szCs w:val="28"/>
        </w:rPr>
        <w:t xml:space="preserve"> была основана в феврале 2023 года и является дочерним предприятием второго уровня в структуре </w:t>
      </w:r>
      <w:proofErr w:type="spellStart"/>
      <w:r w:rsidRPr="00CB1CED">
        <w:rPr>
          <w:rFonts w:ascii="Times New Roman" w:hAnsi="Times New Roman" w:cs="Times New Roman"/>
          <w:sz w:val="28"/>
          <w:szCs w:val="28"/>
        </w:rPr>
        <w:t>Хэйлунцзянской</w:t>
      </w:r>
      <w:proofErr w:type="spellEnd"/>
      <w:r w:rsidRPr="00CB1CED">
        <w:rPr>
          <w:rFonts w:ascii="Times New Roman" w:hAnsi="Times New Roman" w:cs="Times New Roman"/>
          <w:sz w:val="28"/>
          <w:szCs w:val="28"/>
        </w:rPr>
        <w:t xml:space="preserve"> транспортной инвестиционной группы. В состав группы входят семь дочерних предприятий третьего уровня, а также две зарубежные компании, расположенные в России. Уставной капитал компании составляет 200 миллионов юаней. По состоянию </w:t>
      </w:r>
      <w:r w:rsidRPr="00CB1CED">
        <w:rPr>
          <w:rFonts w:ascii="Times New Roman" w:hAnsi="Times New Roman" w:cs="Times New Roman"/>
          <w:sz w:val="28"/>
          <w:szCs w:val="28"/>
        </w:rPr>
        <w:lastRenderedPageBreak/>
        <w:t>на декабрь 2024 года общая сумма активов достигла 2,171 миллиарда юаней, а совокупный объём торговли превысил 3 миллиарда юаней.</w:t>
      </w:r>
    </w:p>
    <w:p w14:paraId="00F47A81" w14:textId="77777777" w:rsidR="00CB1CED" w:rsidRPr="00CB1CED" w:rsidRDefault="00CB1CED" w:rsidP="00CB1CED">
      <w:pPr>
        <w:jc w:val="both"/>
        <w:rPr>
          <w:rFonts w:ascii="Times New Roman" w:hAnsi="Times New Roman" w:cs="Times New Roman"/>
          <w:sz w:val="28"/>
          <w:szCs w:val="28"/>
        </w:rPr>
      </w:pPr>
      <w:r w:rsidRPr="00CB1CED">
        <w:rPr>
          <w:rFonts w:ascii="Times New Roman" w:hAnsi="Times New Roman" w:cs="Times New Roman"/>
          <w:sz w:val="28"/>
          <w:szCs w:val="28"/>
        </w:rPr>
        <w:t>Компания выполняет функции платформы трансграничной логистики и торговли в Северо-Восточной Азии для транспортной инвестиционной группы. Основные направления деятельности включают импорт и экспорт с Россией, комплексные услуги внешней торговли, трансграничные логистические перевозки, инвестиции, строительство и эксплуатацию промышленных парков. Стратегия развития базируется на модели «одно ядро — два драйвера»: ядром является создание и управление одной комплексной платформой внешней торговли, а двумя драйверами — предоставление услуг трансграничной логистики и комплексного обслуживания промышленных парков, а также развитие международной торговли. Компания ориентирована на предоставление профессиональных услуг в области международной торговли.</w:t>
      </w:r>
    </w:p>
    <w:p w14:paraId="0490595C" w14:textId="77777777" w:rsidR="00CB1CED" w:rsidRPr="00CB1CED" w:rsidRDefault="00CB1CED" w:rsidP="00CB1CED">
      <w:pPr>
        <w:jc w:val="both"/>
        <w:rPr>
          <w:rFonts w:ascii="Times New Roman" w:hAnsi="Times New Roman" w:cs="Times New Roman"/>
          <w:sz w:val="28"/>
          <w:szCs w:val="28"/>
        </w:rPr>
      </w:pPr>
    </w:p>
    <w:p w14:paraId="7B49F346" w14:textId="77777777" w:rsidR="00B3382F" w:rsidRPr="00B3382F" w:rsidRDefault="00B3382F" w:rsidP="00B3382F">
      <w:pPr>
        <w:jc w:val="both"/>
        <w:rPr>
          <w:rFonts w:ascii="Times New Roman" w:hAnsi="Times New Roman" w:cs="Times New Roman"/>
          <w:sz w:val="28"/>
          <w:szCs w:val="28"/>
        </w:rPr>
      </w:pPr>
    </w:p>
    <w:p w14:paraId="79B54501" w14:textId="77777777" w:rsidR="00B3382F" w:rsidRPr="00B3382F" w:rsidRDefault="00B3382F" w:rsidP="00B3382F">
      <w:pPr>
        <w:jc w:val="both"/>
        <w:rPr>
          <w:rFonts w:ascii="Times New Roman" w:hAnsi="Times New Roman" w:cs="Times New Roman"/>
          <w:sz w:val="28"/>
          <w:szCs w:val="28"/>
        </w:rPr>
      </w:pPr>
    </w:p>
    <w:p w14:paraId="1246FDB2" w14:textId="77777777" w:rsidR="00B3382F" w:rsidRPr="00CC5B1B" w:rsidRDefault="00B3382F" w:rsidP="00CC5B1B">
      <w:pPr>
        <w:jc w:val="both"/>
        <w:rPr>
          <w:rFonts w:ascii="Times New Roman" w:hAnsi="Times New Roman" w:cs="Times New Roman"/>
          <w:sz w:val="28"/>
          <w:szCs w:val="28"/>
        </w:rPr>
      </w:pPr>
    </w:p>
    <w:p w14:paraId="7CF8247A" w14:textId="77777777" w:rsidR="00CC5B1B" w:rsidRPr="00CB1CED" w:rsidRDefault="00CC5B1B" w:rsidP="00CC5B1B">
      <w:pPr>
        <w:jc w:val="both"/>
        <w:rPr>
          <w:rFonts w:ascii="Times New Roman" w:hAnsi="Times New Roman" w:cs="Times New Roman"/>
          <w:sz w:val="28"/>
          <w:szCs w:val="28"/>
        </w:rPr>
      </w:pPr>
    </w:p>
    <w:sectPr w:rsidR="00CC5B1B" w:rsidRPr="00CB1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93363"/>
    <w:multiLevelType w:val="multilevel"/>
    <w:tmpl w:val="2A42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B23F10"/>
    <w:multiLevelType w:val="multilevel"/>
    <w:tmpl w:val="0152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1B"/>
    <w:rsid w:val="004D0AD4"/>
    <w:rsid w:val="00B3382F"/>
    <w:rsid w:val="00CB1CED"/>
    <w:rsid w:val="00CC5B1B"/>
    <w:rsid w:val="00EF3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1032"/>
  <w15:chartTrackingRefBased/>
  <w15:docId w15:val="{CCA2140A-A449-4733-93A5-6B4FD0A5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C5B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C5B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C5B1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C5B1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C5B1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C5B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C5B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C5B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C5B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B1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C5B1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C5B1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C5B1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C5B1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C5B1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C5B1B"/>
    <w:rPr>
      <w:rFonts w:eastAsiaTheme="majorEastAsia" w:cstheme="majorBidi"/>
      <w:color w:val="595959" w:themeColor="text1" w:themeTint="A6"/>
    </w:rPr>
  </w:style>
  <w:style w:type="character" w:customStyle="1" w:styleId="80">
    <w:name w:val="Заголовок 8 Знак"/>
    <w:basedOn w:val="a0"/>
    <w:link w:val="8"/>
    <w:uiPriority w:val="9"/>
    <w:semiHidden/>
    <w:rsid w:val="00CC5B1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C5B1B"/>
    <w:rPr>
      <w:rFonts w:eastAsiaTheme="majorEastAsia" w:cstheme="majorBidi"/>
      <w:color w:val="272727" w:themeColor="text1" w:themeTint="D8"/>
    </w:rPr>
  </w:style>
  <w:style w:type="paragraph" w:styleId="a3">
    <w:name w:val="Title"/>
    <w:basedOn w:val="a"/>
    <w:next w:val="a"/>
    <w:link w:val="a4"/>
    <w:uiPriority w:val="10"/>
    <w:qFormat/>
    <w:rsid w:val="00CC5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C5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B1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C5B1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C5B1B"/>
    <w:pPr>
      <w:spacing w:before="160"/>
      <w:jc w:val="center"/>
    </w:pPr>
    <w:rPr>
      <w:i/>
      <w:iCs/>
      <w:color w:val="404040" w:themeColor="text1" w:themeTint="BF"/>
    </w:rPr>
  </w:style>
  <w:style w:type="character" w:customStyle="1" w:styleId="22">
    <w:name w:val="Цитата 2 Знак"/>
    <w:basedOn w:val="a0"/>
    <w:link w:val="21"/>
    <w:uiPriority w:val="29"/>
    <w:rsid w:val="00CC5B1B"/>
    <w:rPr>
      <w:i/>
      <w:iCs/>
      <w:color w:val="404040" w:themeColor="text1" w:themeTint="BF"/>
    </w:rPr>
  </w:style>
  <w:style w:type="paragraph" w:styleId="a7">
    <w:name w:val="List Paragraph"/>
    <w:basedOn w:val="a"/>
    <w:uiPriority w:val="34"/>
    <w:qFormat/>
    <w:rsid w:val="00CC5B1B"/>
    <w:pPr>
      <w:ind w:left="720"/>
      <w:contextualSpacing/>
    </w:pPr>
  </w:style>
  <w:style w:type="character" w:styleId="a8">
    <w:name w:val="Intense Emphasis"/>
    <w:basedOn w:val="a0"/>
    <w:uiPriority w:val="21"/>
    <w:qFormat/>
    <w:rsid w:val="00CC5B1B"/>
    <w:rPr>
      <w:i/>
      <w:iCs/>
      <w:color w:val="2F5496" w:themeColor="accent1" w:themeShade="BF"/>
    </w:rPr>
  </w:style>
  <w:style w:type="paragraph" w:styleId="a9">
    <w:name w:val="Intense Quote"/>
    <w:basedOn w:val="a"/>
    <w:next w:val="a"/>
    <w:link w:val="aa"/>
    <w:uiPriority w:val="30"/>
    <w:qFormat/>
    <w:rsid w:val="00CC5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C5B1B"/>
    <w:rPr>
      <w:i/>
      <w:iCs/>
      <w:color w:val="2F5496" w:themeColor="accent1" w:themeShade="BF"/>
    </w:rPr>
  </w:style>
  <w:style w:type="character" w:styleId="ab">
    <w:name w:val="Intense Reference"/>
    <w:basedOn w:val="a0"/>
    <w:uiPriority w:val="32"/>
    <w:qFormat/>
    <w:rsid w:val="00CC5B1B"/>
    <w:rPr>
      <w:b/>
      <w:bCs/>
      <w:smallCaps/>
      <w:color w:val="2F5496" w:themeColor="accent1" w:themeShade="BF"/>
      <w:spacing w:val="5"/>
    </w:rPr>
  </w:style>
  <w:style w:type="character" w:styleId="ac">
    <w:name w:val="Hyperlink"/>
    <w:basedOn w:val="a0"/>
    <w:uiPriority w:val="99"/>
    <w:unhideWhenUsed/>
    <w:rsid w:val="00B3382F"/>
    <w:rPr>
      <w:color w:val="0563C1" w:themeColor="hyperlink"/>
      <w:u w:val="single"/>
    </w:rPr>
  </w:style>
  <w:style w:type="character" w:customStyle="1" w:styleId="UnresolvedMention">
    <w:name w:val="Unresolved Mention"/>
    <w:basedOn w:val="a0"/>
    <w:uiPriority w:val="99"/>
    <w:semiHidden/>
    <w:unhideWhenUsed/>
    <w:rsid w:val="00B33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4947">
      <w:bodyDiv w:val="1"/>
      <w:marLeft w:val="0"/>
      <w:marRight w:val="0"/>
      <w:marTop w:val="0"/>
      <w:marBottom w:val="0"/>
      <w:divBdr>
        <w:top w:val="none" w:sz="0" w:space="0" w:color="auto"/>
        <w:left w:val="none" w:sz="0" w:space="0" w:color="auto"/>
        <w:bottom w:val="none" w:sz="0" w:space="0" w:color="auto"/>
        <w:right w:val="none" w:sz="0" w:space="0" w:color="auto"/>
      </w:divBdr>
    </w:div>
    <w:div w:id="86849509">
      <w:bodyDiv w:val="1"/>
      <w:marLeft w:val="0"/>
      <w:marRight w:val="0"/>
      <w:marTop w:val="0"/>
      <w:marBottom w:val="0"/>
      <w:divBdr>
        <w:top w:val="none" w:sz="0" w:space="0" w:color="auto"/>
        <w:left w:val="none" w:sz="0" w:space="0" w:color="auto"/>
        <w:bottom w:val="none" w:sz="0" w:space="0" w:color="auto"/>
        <w:right w:val="none" w:sz="0" w:space="0" w:color="auto"/>
      </w:divBdr>
    </w:div>
    <w:div w:id="214435693">
      <w:bodyDiv w:val="1"/>
      <w:marLeft w:val="0"/>
      <w:marRight w:val="0"/>
      <w:marTop w:val="0"/>
      <w:marBottom w:val="0"/>
      <w:divBdr>
        <w:top w:val="none" w:sz="0" w:space="0" w:color="auto"/>
        <w:left w:val="none" w:sz="0" w:space="0" w:color="auto"/>
        <w:bottom w:val="none" w:sz="0" w:space="0" w:color="auto"/>
        <w:right w:val="none" w:sz="0" w:space="0" w:color="auto"/>
      </w:divBdr>
    </w:div>
    <w:div w:id="298076765">
      <w:bodyDiv w:val="1"/>
      <w:marLeft w:val="0"/>
      <w:marRight w:val="0"/>
      <w:marTop w:val="0"/>
      <w:marBottom w:val="0"/>
      <w:divBdr>
        <w:top w:val="none" w:sz="0" w:space="0" w:color="auto"/>
        <w:left w:val="none" w:sz="0" w:space="0" w:color="auto"/>
        <w:bottom w:val="none" w:sz="0" w:space="0" w:color="auto"/>
        <w:right w:val="none" w:sz="0" w:space="0" w:color="auto"/>
      </w:divBdr>
    </w:div>
    <w:div w:id="376902593">
      <w:bodyDiv w:val="1"/>
      <w:marLeft w:val="0"/>
      <w:marRight w:val="0"/>
      <w:marTop w:val="0"/>
      <w:marBottom w:val="0"/>
      <w:divBdr>
        <w:top w:val="none" w:sz="0" w:space="0" w:color="auto"/>
        <w:left w:val="none" w:sz="0" w:space="0" w:color="auto"/>
        <w:bottom w:val="none" w:sz="0" w:space="0" w:color="auto"/>
        <w:right w:val="none" w:sz="0" w:space="0" w:color="auto"/>
      </w:divBdr>
    </w:div>
    <w:div w:id="398215079">
      <w:bodyDiv w:val="1"/>
      <w:marLeft w:val="0"/>
      <w:marRight w:val="0"/>
      <w:marTop w:val="0"/>
      <w:marBottom w:val="0"/>
      <w:divBdr>
        <w:top w:val="none" w:sz="0" w:space="0" w:color="auto"/>
        <w:left w:val="none" w:sz="0" w:space="0" w:color="auto"/>
        <w:bottom w:val="none" w:sz="0" w:space="0" w:color="auto"/>
        <w:right w:val="none" w:sz="0" w:space="0" w:color="auto"/>
      </w:divBdr>
    </w:div>
    <w:div w:id="541677345">
      <w:bodyDiv w:val="1"/>
      <w:marLeft w:val="0"/>
      <w:marRight w:val="0"/>
      <w:marTop w:val="0"/>
      <w:marBottom w:val="0"/>
      <w:divBdr>
        <w:top w:val="none" w:sz="0" w:space="0" w:color="auto"/>
        <w:left w:val="none" w:sz="0" w:space="0" w:color="auto"/>
        <w:bottom w:val="none" w:sz="0" w:space="0" w:color="auto"/>
        <w:right w:val="none" w:sz="0" w:space="0" w:color="auto"/>
      </w:divBdr>
    </w:div>
    <w:div w:id="545532908">
      <w:bodyDiv w:val="1"/>
      <w:marLeft w:val="0"/>
      <w:marRight w:val="0"/>
      <w:marTop w:val="0"/>
      <w:marBottom w:val="0"/>
      <w:divBdr>
        <w:top w:val="none" w:sz="0" w:space="0" w:color="auto"/>
        <w:left w:val="none" w:sz="0" w:space="0" w:color="auto"/>
        <w:bottom w:val="none" w:sz="0" w:space="0" w:color="auto"/>
        <w:right w:val="none" w:sz="0" w:space="0" w:color="auto"/>
      </w:divBdr>
    </w:div>
    <w:div w:id="693193868">
      <w:bodyDiv w:val="1"/>
      <w:marLeft w:val="0"/>
      <w:marRight w:val="0"/>
      <w:marTop w:val="0"/>
      <w:marBottom w:val="0"/>
      <w:divBdr>
        <w:top w:val="none" w:sz="0" w:space="0" w:color="auto"/>
        <w:left w:val="none" w:sz="0" w:space="0" w:color="auto"/>
        <w:bottom w:val="none" w:sz="0" w:space="0" w:color="auto"/>
        <w:right w:val="none" w:sz="0" w:space="0" w:color="auto"/>
      </w:divBdr>
    </w:div>
    <w:div w:id="755900039">
      <w:bodyDiv w:val="1"/>
      <w:marLeft w:val="0"/>
      <w:marRight w:val="0"/>
      <w:marTop w:val="0"/>
      <w:marBottom w:val="0"/>
      <w:divBdr>
        <w:top w:val="none" w:sz="0" w:space="0" w:color="auto"/>
        <w:left w:val="none" w:sz="0" w:space="0" w:color="auto"/>
        <w:bottom w:val="none" w:sz="0" w:space="0" w:color="auto"/>
        <w:right w:val="none" w:sz="0" w:space="0" w:color="auto"/>
      </w:divBdr>
    </w:div>
    <w:div w:id="876895234">
      <w:bodyDiv w:val="1"/>
      <w:marLeft w:val="0"/>
      <w:marRight w:val="0"/>
      <w:marTop w:val="0"/>
      <w:marBottom w:val="0"/>
      <w:divBdr>
        <w:top w:val="none" w:sz="0" w:space="0" w:color="auto"/>
        <w:left w:val="none" w:sz="0" w:space="0" w:color="auto"/>
        <w:bottom w:val="none" w:sz="0" w:space="0" w:color="auto"/>
        <w:right w:val="none" w:sz="0" w:space="0" w:color="auto"/>
      </w:divBdr>
    </w:div>
    <w:div w:id="948001900">
      <w:bodyDiv w:val="1"/>
      <w:marLeft w:val="0"/>
      <w:marRight w:val="0"/>
      <w:marTop w:val="0"/>
      <w:marBottom w:val="0"/>
      <w:divBdr>
        <w:top w:val="none" w:sz="0" w:space="0" w:color="auto"/>
        <w:left w:val="none" w:sz="0" w:space="0" w:color="auto"/>
        <w:bottom w:val="none" w:sz="0" w:space="0" w:color="auto"/>
        <w:right w:val="none" w:sz="0" w:space="0" w:color="auto"/>
      </w:divBdr>
    </w:div>
    <w:div w:id="1148549815">
      <w:bodyDiv w:val="1"/>
      <w:marLeft w:val="0"/>
      <w:marRight w:val="0"/>
      <w:marTop w:val="0"/>
      <w:marBottom w:val="0"/>
      <w:divBdr>
        <w:top w:val="none" w:sz="0" w:space="0" w:color="auto"/>
        <w:left w:val="none" w:sz="0" w:space="0" w:color="auto"/>
        <w:bottom w:val="none" w:sz="0" w:space="0" w:color="auto"/>
        <w:right w:val="none" w:sz="0" w:space="0" w:color="auto"/>
      </w:divBdr>
    </w:div>
    <w:div w:id="1210722126">
      <w:bodyDiv w:val="1"/>
      <w:marLeft w:val="0"/>
      <w:marRight w:val="0"/>
      <w:marTop w:val="0"/>
      <w:marBottom w:val="0"/>
      <w:divBdr>
        <w:top w:val="none" w:sz="0" w:space="0" w:color="auto"/>
        <w:left w:val="none" w:sz="0" w:space="0" w:color="auto"/>
        <w:bottom w:val="none" w:sz="0" w:space="0" w:color="auto"/>
        <w:right w:val="none" w:sz="0" w:space="0" w:color="auto"/>
      </w:divBdr>
    </w:div>
    <w:div w:id="1264068428">
      <w:bodyDiv w:val="1"/>
      <w:marLeft w:val="0"/>
      <w:marRight w:val="0"/>
      <w:marTop w:val="0"/>
      <w:marBottom w:val="0"/>
      <w:divBdr>
        <w:top w:val="none" w:sz="0" w:space="0" w:color="auto"/>
        <w:left w:val="none" w:sz="0" w:space="0" w:color="auto"/>
        <w:bottom w:val="none" w:sz="0" w:space="0" w:color="auto"/>
        <w:right w:val="none" w:sz="0" w:space="0" w:color="auto"/>
      </w:divBdr>
    </w:div>
    <w:div w:id="1297832025">
      <w:bodyDiv w:val="1"/>
      <w:marLeft w:val="0"/>
      <w:marRight w:val="0"/>
      <w:marTop w:val="0"/>
      <w:marBottom w:val="0"/>
      <w:divBdr>
        <w:top w:val="none" w:sz="0" w:space="0" w:color="auto"/>
        <w:left w:val="none" w:sz="0" w:space="0" w:color="auto"/>
        <w:bottom w:val="none" w:sz="0" w:space="0" w:color="auto"/>
        <w:right w:val="none" w:sz="0" w:space="0" w:color="auto"/>
      </w:divBdr>
    </w:div>
    <w:div w:id="1413694313">
      <w:bodyDiv w:val="1"/>
      <w:marLeft w:val="0"/>
      <w:marRight w:val="0"/>
      <w:marTop w:val="0"/>
      <w:marBottom w:val="0"/>
      <w:divBdr>
        <w:top w:val="none" w:sz="0" w:space="0" w:color="auto"/>
        <w:left w:val="none" w:sz="0" w:space="0" w:color="auto"/>
        <w:bottom w:val="none" w:sz="0" w:space="0" w:color="auto"/>
        <w:right w:val="none" w:sz="0" w:space="0" w:color="auto"/>
      </w:divBdr>
    </w:div>
    <w:div w:id="1432625127">
      <w:bodyDiv w:val="1"/>
      <w:marLeft w:val="0"/>
      <w:marRight w:val="0"/>
      <w:marTop w:val="0"/>
      <w:marBottom w:val="0"/>
      <w:divBdr>
        <w:top w:val="none" w:sz="0" w:space="0" w:color="auto"/>
        <w:left w:val="none" w:sz="0" w:space="0" w:color="auto"/>
        <w:bottom w:val="none" w:sz="0" w:space="0" w:color="auto"/>
        <w:right w:val="none" w:sz="0" w:space="0" w:color="auto"/>
      </w:divBdr>
    </w:div>
    <w:div w:id="1465345205">
      <w:bodyDiv w:val="1"/>
      <w:marLeft w:val="0"/>
      <w:marRight w:val="0"/>
      <w:marTop w:val="0"/>
      <w:marBottom w:val="0"/>
      <w:divBdr>
        <w:top w:val="none" w:sz="0" w:space="0" w:color="auto"/>
        <w:left w:val="none" w:sz="0" w:space="0" w:color="auto"/>
        <w:bottom w:val="none" w:sz="0" w:space="0" w:color="auto"/>
        <w:right w:val="none" w:sz="0" w:space="0" w:color="auto"/>
      </w:divBdr>
    </w:div>
    <w:div w:id="1634600509">
      <w:bodyDiv w:val="1"/>
      <w:marLeft w:val="0"/>
      <w:marRight w:val="0"/>
      <w:marTop w:val="0"/>
      <w:marBottom w:val="0"/>
      <w:divBdr>
        <w:top w:val="none" w:sz="0" w:space="0" w:color="auto"/>
        <w:left w:val="none" w:sz="0" w:space="0" w:color="auto"/>
        <w:bottom w:val="none" w:sz="0" w:space="0" w:color="auto"/>
        <w:right w:val="none" w:sz="0" w:space="0" w:color="auto"/>
      </w:divBdr>
    </w:div>
    <w:div w:id="1644845441">
      <w:bodyDiv w:val="1"/>
      <w:marLeft w:val="0"/>
      <w:marRight w:val="0"/>
      <w:marTop w:val="0"/>
      <w:marBottom w:val="0"/>
      <w:divBdr>
        <w:top w:val="none" w:sz="0" w:space="0" w:color="auto"/>
        <w:left w:val="none" w:sz="0" w:space="0" w:color="auto"/>
        <w:bottom w:val="none" w:sz="0" w:space="0" w:color="auto"/>
        <w:right w:val="none" w:sz="0" w:space="0" w:color="auto"/>
      </w:divBdr>
    </w:div>
    <w:div w:id="1782068762">
      <w:bodyDiv w:val="1"/>
      <w:marLeft w:val="0"/>
      <w:marRight w:val="0"/>
      <w:marTop w:val="0"/>
      <w:marBottom w:val="0"/>
      <w:divBdr>
        <w:top w:val="none" w:sz="0" w:space="0" w:color="auto"/>
        <w:left w:val="none" w:sz="0" w:space="0" w:color="auto"/>
        <w:bottom w:val="none" w:sz="0" w:space="0" w:color="auto"/>
        <w:right w:val="none" w:sz="0" w:space="0" w:color="auto"/>
      </w:divBdr>
    </w:div>
    <w:div w:id="1932545609">
      <w:bodyDiv w:val="1"/>
      <w:marLeft w:val="0"/>
      <w:marRight w:val="0"/>
      <w:marTop w:val="0"/>
      <w:marBottom w:val="0"/>
      <w:divBdr>
        <w:top w:val="none" w:sz="0" w:space="0" w:color="auto"/>
        <w:left w:val="none" w:sz="0" w:space="0" w:color="auto"/>
        <w:bottom w:val="none" w:sz="0" w:space="0" w:color="auto"/>
        <w:right w:val="none" w:sz="0" w:space="0" w:color="auto"/>
      </w:divBdr>
    </w:div>
    <w:div w:id="1963882673">
      <w:bodyDiv w:val="1"/>
      <w:marLeft w:val="0"/>
      <w:marRight w:val="0"/>
      <w:marTop w:val="0"/>
      <w:marBottom w:val="0"/>
      <w:divBdr>
        <w:top w:val="none" w:sz="0" w:space="0" w:color="auto"/>
        <w:left w:val="none" w:sz="0" w:space="0" w:color="auto"/>
        <w:bottom w:val="none" w:sz="0" w:space="0" w:color="auto"/>
        <w:right w:val="none" w:sz="0" w:space="0" w:color="auto"/>
      </w:divBdr>
    </w:div>
    <w:div w:id="2065789922">
      <w:bodyDiv w:val="1"/>
      <w:marLeft w:val="0"/>
      <w:marRight w:val="0"/>
      <w:marTop w:val="0"/>
      <w:marBottom w:val="0"/>
      <w:divBdr>
        <w:top w:val="none" w:sz="0" w:space="0" w:color="auto"/>
        <w:left w:val="none" w:sz="0" w:space="0" w:color="auto"/>
        <w:bottom w:val="none" w:sz="0" w:space="0" w:color="auto"/>
        <w:right w:val="none" w:sz="0" w:space="0" w:color="auto"/>
      </w:divBdr>
    </w:div>
    <w:div w:id="20848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4826</Words>
  <Characters>27509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Порошина Дарья Алексеевна</dc:creator>
  <cp:keywords/>
  <dc:description/>
  <cp:lastModifiedBy>Богачева Людмила Георгиевна</cp:lastModifiedBy>
  <cp:revision>2</cp:revision>
  <dcterms:created xsi:type="dcterms:W3CDTF">2025-06-20T04:12:00Z</dcterms:created>
  <dcterms:modified xsi:type="dcterms:W3CDTF">2025-06-20T04:12:00Z</dcterms:modified>
</cp:coreProperties>
</file>