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AB" w:rsidRDefault="002078AB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Указ Губернатора Свердловской области от 13 декабря 2017 г. N 640-УГ "Об Экспортном совете при Губернаторе Свердловской области" (с изменениями и дополнениями)</w:t>
        </w:r>
      </w:hyperlink>
    </w:p>
    <w:p w:rsidR="002078AB" w:rsidRDefault="002078AB">
      <w:pPr>
        <w:pStyle w:val="ab"/>
      </w:pPr>
      <w:r>
        <w:t>С изменениями и дополнениями от:</w:t>
      </w:r>
    </w:p>
    <w:p w:rsidR="002078AB" w:rsidRDefault="002078A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апреля 2019 г., 30 апреля, 20 августа 2021 г., 18 марта 2022 г.</w:t>
      </w:r>
    </w:p>
    <w:p w:rsidR="002078AB" w:rsidRDefault="002078AB"/>
    <w:p w:rsidR="002078AB" w:rsidRDefault="002078AB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 xml:space="preserve">подпунктом 26 </w:t>
        </w:r>
        <w:bookmarkStart w:id="0" w:name="_GoBack"/>
        <w:bookmarkEnd w:id="0"/>
        <w:r>
          <w:rPr>
            <w:rStyle w:val="a4"/>
            <w:rFonts w:cs="Times New Roman CYR"/>
          </w:rPr>
          <w:t>пункта 1 статьи 44</w:t>
        </w:r>
      </w:hyperlink>
      <w:r>
        <w:t xml:space="preserve"> Устава Свердловской области постановляю:</w:t>
      </w:r>
    </w:p>
    <w:p w:rsidR="002078AB" w:rsidRDefault="002078AB">
      <w:bookmarkStart w:id="1" w:name="sub_1"/>
      <w:r>
        <w:t>1. Создать Экспортный совет при Губернаторе Свердловской области.</w:t>
      </w:r>
    </w:p>
    <w:p w:rsidR="002078AB" w:rsidRDefault="002078AB">
      <w:bookmarkStart w:id="2" w:name="sub_2"/>
      <w:bookmarkEnd w:id="1"/>
      <w:r>
        <w:t>2. Утвердить:</w:t>
      </w:r>
    </w:p>
    <w:p w:rsidR="002078AB" w:rsidRDefault="002078AB">
      <w:bookmarkStart w:id="3" w:name="sub_21"/>
      <w:bookmarkEnd w:id="2"/>
      <w:r>
        <w:t xml:space="preserve">1) </w:t>
      </w:r>
      <w:hyperlink w:anchor="sub_1000" w:history="1">
        <w:r>
          <w:rPr>
            <w:rStyle w:val="a4"/>
            <w:rFonts w:cs="Times New Roman CYR"/>
          </w:rPr>
          <w:t>Положение</w:t>
        </w:r>
      </w:hyperlink>
      <w:r>
        <w:t xml:space="preserve"> об Экспортном совете при Губернаторе Свердловской области (прилагается);</w:t>
      </w:r>
    </w:p>
    <w:p w:rsidR="002078AB" w:rsidRDefault="002078AB">
      <w:bookmarkStart w:id="4" w:name="sub_22"/>
      <w:bookmarkEnd w:id="3"/>
      <w:r>
        <w:t xml:space="preserve">2) </w:t>
      </w:r>
      <w:hyperlink w:anchor="sub_2000" w:history="1">
        <w:r>
          <w:rPr>
            <w:rStyle w:val="a4"/>
            <w:rFonts w:cs="Times New Roman CYR"/>
          </w:rPr>
          <w:t>состав</w:t>
        </w:r>
      </w:hyperlink>
      <w:r>
        <w:t xml:space="preserve"> Экспортного совета при Губернаторе Свердловской области (прилагается).</w:t>
      </w:r>
    </w:p>
    <w:p w:rsidR="002078AB" w:rsidRDefault="002078A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3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29 марта 2022 г. -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Свердловской области от 18 марта 2022 г. N 153-УГ</w:t>
      </w:r>
    </w:p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078AB" w:rsidRDefault="002078AB">
      <w:r>
        <w:t>3. Контроль за исполнением настоящего указа возложить на Министра международных и внешнеэкономических связей Свердловской области В.Ю. Ярина.</w:t>
      </w:r>
    </w:p>
    <w:p w:rsidR="002078AB" w:rsidRDefault="002078AB">
      <w:bookmarkStart w:id="6" w:name="sub_4"/>
      <w:r>
        <w:t>4. Настоящий указ опубликовать на "Официальном интернет-портале правовой информации Свердловской области" (</w:t>
      </w:r>
      <w:hyperlink r:id="rId11" w:history="1">
        <w:r>
          <w:rPr>
            <w:rStyle w:val="a4"/>
            <w:rFonts w:cs="Times New Roman CYR"/>
          </w:rPr>
          <w:t>www.pravo.gov66.ru</w:t>
        </w:r>
      </w:hyperlink>
      <w:r>
        <w:t>).</w:t>
      </w:r>
    </w:p>
    <w:bookmarkEnd w:id="6"/>
    <w:p w:rsidR="002078AB" w:rsidRDefault="002078A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2078A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Исполняющий обязанности Губернатора Свердловской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right"/>
            </w:pPr>
            <w:r>
              <w:t>А.В. Орлов</w:t>
            </w:r>
          </w:p>
        </w:tc>
      </w:tr>
    </w:tbl>
    <w:p w:rsidR="002078AB" w:rsidRDefault="002078AB"/>
    <w:p w:rsidR="002078AB" w:rsidRDefault="002078AB">
      <w:pPr>
        <w:jc w:val="right"/>
        <w:rPr>
          <w:rStyle w:val="a3"/>
          <w:rFonts w:ascii="Arial" w:hAnsi="Arial" w:cs="Arial"/>
          <w:bCs/>
        </w:rPr>
      </w:pPr>
      <w:bookmarkStart w:id="7" w:name="sub_1000"/>
      <w:r>
        <w:rPr>
          <w:rStyle w:val="a3"/>
          <w:rFonts w:ascii="Arial" w:hAnsi="Arial" w:cs="Arial"/>
          <w:bCs/>
        </w:rPr>
        <w:t>Утверждено</w:t>
      </w:r>
      <w:r>
        <w:rPr>
          <w:rStyle w:val="a3"/>
          <w:rFonts w:ascii="Arial" w:hAnsi="Arial" w:cs="Arial"/>
          <w:bCs/>
        </w:rPr>
        <w:br/>
      </w:r>
      <w:hyperlink w:anchor="sub_0" w:history="1">
        <w:r>
          <w:rPr>
            <w:rStyle w:val="a4"/>
            <w:rFonts w:ascii="Arial" w:hAnsi="Arial" w:cs="Arial"/>
          </w:rPr>
          <w:t>Указом</w:t>
        </w:r>
      </w:hyperlink>
      <w:r>
        <w:rPr>
          <w:rStyle w:val="a3"/>
          <w:rFonts w:ascii="Arial" w:hAnsi="Arial" w:cs="Arial"/>
          <w:bCs/>
        </w:rPr>
        <w:br/>
        <w:t>Губернатора</w:t>
      </w:r>
      <w:r>
        <w:rPr>
          <w:rStyle w:val="a3"/>
          <w:rFonts w:ascii="Arial" w:hAnsi="Arial" w:cs="Arial"/>
          <w:bCs/>
        </w:rPr>
        <w:br/>
        <w:t>Свердловской области</w:t>
      </w:r>
      <w:r>
        <w:rPr>
          <w:rStyle w:val="a3"/>
          <w:rFonts w:ascii="Arial" w:hAnsi="Arial" w:cs="Arial"/>
          <w:bCs/>
        </w:rPr>
        <w:br/>
        <w:t>от 13 декабря 2017 г. N 640-УГ</w:t>
      </w:r>
    </w:p>
    <w:bookmarkEnd w:id="7"/>
    <w:p w:rsidR="002078AB" w:rsidRDefault="002078AB"/>
    <w:p w:rsidR="002078AB" w:rsidRDefault="002078AB">
      <w:pPr>
        <w:pStyle w:val="1"/>
      </w:pPr>
      <w:r>
        <w:t>Положение</w:t>
      </w:r>
      <w:r>
        <w:br/>
        <w:t>об Экспортном совете при Губернаторе Свердловской области</w:t>
      </w:r>
    </w:p>
    <w:p w:rsidR="002078AB" w:rsidRDefault="002078AB">
      <w:pPr>
        <w:pStyle w:val="ab"/>
      </w:pPr>
      <w:r>
        <w:t>С изменениями и дополнениями от:</w:t>
      </w:r>
    </w:p>
    <w:p w:rsidR="002078AB" w:rsidRDefault="002078A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апреля 2019 г., 30 апреля, 20 августа 2021 г., 18 марта 2022 г.</w:t>
      </w:r>
    </w:p>
    <w:p w:rsidR="002078AB" w:rsidRDefault="002078AB"/>
    <w:p w:rsidR="002078AB" w:rsidRDefault="002078AB">
      <w:pPr>
        <w:pStyle w:val="1"/>
      </w:pPr>
      <w:bookmarkStart w:id="8" w:name="sub_100"/>
      <w:r>
        <w:t>Глава 1. Общие положения</w:t>
      </w:r>
    </w:p>
    <w:bookmarkEnd w:id="8"/>
    <w:p w:rsidR="002078AB" w:rsidRDefault="002078AB"/>
    <w:p w:rsidR="002078AB" w:rsidRDefault="002078AB">
      <w:bookmarkStart w:id="9" w:name="sub_1001"/>
      <w:r>
        <w:t>1. Настоящее положение определяет задачи и полномочия Экспортного совета при Губернаторе Свердловской области (далее - Совет), порядок его формирования, а также порядок организации и обеспечения деятельности Совета.</w:t>
      </w:r>
    </w:p>
    <w:p w:rsidR="002078AB" w:rsidRDefault="002078A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2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8 мая 2021 г. -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Свердловской области от 30 апреля 2021 г. N 250-УГ</w:t>
      </w:r>
    </w:p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078AB" w:rsidRDefault="002078AB">
      <w:r>
        <w:t xml:space="preserve">2. Целью деятельности Совета является содействие увеличению объемов несырьевого неэнергетического экспорта Свердловской области, а также количества экспортеров в соответствии с целевыми показателями и задачами, определенными указами Президента Российской Федерации </w:t>
      </w:r>
      <w:hyperlink r:id="rId14" w:history="1">
        <w:r>
          <w:rPr>
            <w:rStyle w:val="a4"/>
            <w:rFonts w:cs="Times New Roman CYR"/>
          </w:rPr>
          <w:t>от 7 мая 2018 года N 204</w:t>
        </w:r>
      </w:hyperlink>
      <w:r>
        <w:t xml:space="preserve"> "О национальных целях и стратегических задачах развития Российской </w:t>
      </w:r>
      <w:r>
        <w:lastRenderedPageBreak/>
        <w:t xml:space="preserve">Федерации на период до 2024 года" и </w:t>
      </w:r>
      <w:hyperlink r:id="rId15" w:history="1">
        <w:r>
          <w:rPr>
            <w:rStyle w:val="a4"/>
            <w:rFonts w:cs="Times New Roman CYR"/>
          </w:rPr>
          <w:t>от 21 июля 2020 года N 474</w:t>
        </w:r>
      </w:hyperlink>
      <w:r>
        <w:t xml:space="preserve"> "О национальных целях развития Российской Федерации на период до 2030 года".</w:t>
      </w:r>
    </w:p>
    <w:p w:rsidR="002078AB" w:rsidRDefault="002078AB">
      <w:r>
        <w:t>Совет образован в соответствии с Соглашением о сотрудничестве в сфере экспортной деятельности на территории Свердловской области между Правительством Свердловской области и акционерным обществом "Российский экспортный центр" от 11.07.2017 N 120, регистрационный N 573-2017 (далее - Соглашение о сотрудничестве с АО "РЭЦ").</w:t>
      </w:r>
    </w:p>
    <w:p w:rsidR="002078AB" w:rsidRDefault="002078AB">
      <w:bookmarkStart w:id="11" w:name="sub_1003"/>
      <w:r>
        <w:t>3. Совет является постоянным координационным и совещательным органом при Губернаторе Свердловской области, созданным в целях обеспечения согласованного функционирования и взаимодействия федеральных органов исполнительной власти, к компетенции которых отнесены вопросы, связанные с осуществлением международных и внешнеэкономических связей и экспортной деятельности (далее - федеральные органы исполнительной власти), исполнительных органов государственной власти Свердловской области, к компетенции которых отнесены вопросы, связанные с осуществлением международных и внешнеэкономических связей и экспортной деятельности (далее - исполнительные органы государственной власти Свердловской области), организаций, осуществляющих и планирующих осуществлять экспортную деятельность в Свердловской области, а также общественных объединений и иных организаций, участвующих в поддержке и развитии экспортной деятельности в Свердловской области.</w:t>
      </w:r>
    </w:p>
    <w:p w:rsidR="002078AB" w:rsidRDefault="002078AB">
      <w:bookmarkStart w:id="12" w:name="sub_1004"/>
      <w:bookmarkEnd w:id="11"/>
      <w:r>
        <w:t>4. Совет выполняет функции:</w:t>
      </w:r>
    </w:p>
    <w:p w:rsidR="002078AB" w:rsidRDefault="002078A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41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25 апреля 2019 г. -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Свердловской области от 16 апреля 2019 г. N 207-УГ</w:t>
      </w:r>
    </w:p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078AB" w:rsidRDefault="002078AB">
      <w:r>
        <w:t>1) совещательного органа в сфере участия Свердловской области в реализации Стандарта по обеспечению благоприятных условий для развития экспортной деятельности в субъектах Российской Федерации (Региональный экспортный стандарт 2.0) (далее - Региональный экспортный стандарт 2.0);</w:t>
      </w:r>
    </w:p>
    <w:p w:rsidR="002078AB" w:rsidRDefault="002078AB">
      <w:bookmarkStart w:id="14" w:name="sub_10042"/>
      <w:r>
        <w:t>2) совещательного органа по вопросам организации экспорта при Губернаторе Свердловской области в соответствии с Соглашением о сотрудничестве с АО "РЭЦ".</w:t>
      </w:r>
    </w:p>
    <w:p w:rsidR="002078AB" w:rsidRDefault="002078AB">
      <w:bookmarkStart w:id="15" w:name="sub_1005"/>
      <w:bookmarkEnd w:id="14"/>
      <w:r>
        <w:t>5. В своей работе Совет руководствуется законодательством Российской Федерации и законодательством Свердловской области, договорами и соглашениями Российской Федерации и Свердловской области.</w:t>
      </w:r>
    </w:p>
    <w:bookmarkEnd w:id="15"/>
    <w:p w:rsidR="002078AB" w:rsidRDefault="002078AB"/>
    <w:p w:rsidR="002078AB" w:rsidRDefault="002078AB">
      <w:pPr>
        <w:pStyle w:val="1"/>
      </w:pPr>
      <w:bookmarkStart w:id="16" w:name="sub_200"/>
      <w:r>
        <w:t>Глава 2. Задачи и полномочия Совета</w:t>
      </w:r>
    </w:p>
    <w:bookmarkEnd w:id="16"/>
    <w:p w:rsidR="002078AB" w:rsidRDefault="002078AB"/>
    <w:p w:rsidR="002078AB" w:rsidRDefault="002078A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25 апреля 2019 г. -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Свердловской области от 16 апреля 2019 г. N 207-УГ</w:t>
      </w:r>
    </w:p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078AB" w:rsidRDefault="002078AB">
      <w:r>
        <w:t>6. Задачами Совета являются:</w:t>
      </w:r>
    </w:p>
    <w:p w:rsidR="002078AB" w:rsidRDefault="002078AB">
      <w:bookmarkStart w:id="18" w:name="sub_10061"/>
      <w:r>
        <w:t>1) оценка состояния и определение направлений развития экспортного потенциала Свердловской области;</w:t>
      </w:r>
    </w:p>
    <w:p w:rsidR="002078AB" w:rsidRDefault="002078AB">
      <w:bookmarkStart w:id="19" w:name="sub_10062"/>
      <w:bookmarkEnd w:id="18"/>
      <w:r>
        <w:t>2) разработка рекомендаций по вопросам совершенствования экспортной деятельности в приоритетных отраслях экономики Свердловской области;</w:t>
      </w:r>
    </w:p>
    <w:p w:rsidR="002078AB" w:rsidRDefault="002078AB">
      <w:bookmarkStart w:id="20" w:name="sub_10063"/>
      <w:bookmarkEnd w:id="19"/>
      <w:r>
        <w:t>3) разработка предложений для включения в документы стратегического планирования Свердловской области;</w:t>
      </w:r>
    </w:p>
    <w:p w:rsidR="002078AB" w:rsidRDefault="002078AB">
      <w:bookmarkStart w:id="21" w:name="sub_10064"/>
      <w:bookmarkEnd w:id="20"/>
      <w:r>
        <w:t>4) подготовка предложений Губернатору Свердловской области по вопросам создания благоприятных условий для развития экспортной деятельности в Свердловской области;</w:t>
      </w:r>
    </w:p>
    <w:p w:rsidR="002078AB" w:rsidRDefault="002078AB">
      <w:bookmarkStart w:id="22" w:name="sub_10065"/>
      <w:bookmarkEnd w:id="21"/>
      <w:r>
        <w:t xml:space="preserve">5) разработка рекомендаций по организации взаимодействия федеральных органов </w:t>
      </w:r>
      <w:r>
        <w:lastRenderedPageBreak/>
        <w:t>исполнительной власти, исполнительных органов государственной власти Свердловской области, организаций, осуществляющих и планирующих осуществлять экспортную деятельность в Свердловской области, а также общественных объединений и иных организаций, участвующих в поддержке и развитии экспортной деятельности в Свердловской области;</w:t>
      </w:r>
    </w:p>
    <w:p w:rsidR="002078AB" w:rsidRDefault="002078AB">
      <w:bookmarkStart w:id="23" w:name="sub_10066"/>
      <w:bookmarkEnd w:id="22"/>
      <w:r>
        <w:t>6) разработка рекомендаций по выявлению и устранению административных и иных барьеров, препятствующих развитию экспортной деятельности организаций, зарегистрированных в Свердловской области;</w:t>
      </w:r>
    </w:p>
    <w:p w:rsidR="002078AB" w:rsidRDefault="002078AB">
      <w:bookmarkStart w:id="24" w:name="sub_10067"/>
      <w:bookmarkEnd w:id="23"/>
      <w:r>
        <w:t>7) разработка предложений по приоритетным направлениям осуществления экспортной деятельности в Свердловской области;</w:t>
      </w:r>
    </w:p>
    <w:p w:rsidR="002078AB" w:rsidRDefault="002078AB">
      <w:bookmarkStart w:id="25" w:name="sub_10068"/>
      <w:bookmarkEnd w:id="24"/>
      <w:r>
        <w:t>8) разработка рекомендаций по вопросам предоставления мер государственной поддержки экспорта.</w:t>
      </w:r>
    </w:p>
    <w:p w:rsidR="002078AB" w:rsidRDefault="002078AB">
      <w:bookmarkStart w:id="26" w:name="sub_1007"/>
      <w:bookmarkEnd w:id="25"/>
      <w:r>
        <w:t>7. Совет для решения возложенных на него задач осуществляет следующие полномочия:</w:t>
      </w:r>
    </w:p>
    <w:p w:rsidR="002078AB" w:rsidRDefault="002078AB">
      <w:bookmarkStart w:id="27" w:name="sub_10071"/>
      <w:bookmarkEnd w:id="26"/>
      <w:r>
        <w:t>1) подготавливает рекомендации по определению приоритетных направлений социально-экономического развития Свердловской области в сфере осуществления экспортной деятельности;</w:t>
      </w:r>
    </w:p>
    <w:p w:rsidR="002078AB" w:rsidRDefault="002078AB">
      <w:bookmarkStart w:id="28" w:name="sub_10072"/>
      <w:bookmarkEnd w:id="27"/>
      <w:r>
        <w:t>2) разрабатывает рекомендации по государственной поддержке экспортной деятельности на территории Свердловской области;</w:t>
      </w:r>
    </w:p>
    <w:p w:rsidR="002078AB" w:rsidRDefault="002078AB">
      <w:bookmarkStart w:id="29" w:name="sub_10073"/>
      <w:bookmarkEnd w:id="28"/>
      <w:r>
        <w:t>3) разрабатывает предложения по предоставлению дополнительных мер государственной поддержки организациям, осуществляющим и планирующим осуществлять экспортную деятельность в Свердловской области;</w:t>
      </w:r>
    </w:p>
    <w:p w:rsidR="002078AB" w:rsidRDefault="002078AB">
      <w:bookmarkStart w:id="30" w:name="sub_10074"/>
      <w:bookmarkEnd w:id="29"/>
      <w:r>
        <w:t>4) заслушивает отчеты исполнительного органа государственной власти Свердловской области, участвующего в выработке государственной политики Свердловской области в сфере международных и внешнеэкономических связей Свердловской области;</w:t>
      </w:r>
    </w:p>
    <w:p w:rsidR="002078AB" w:rsidRDefault="002078A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075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 изменен с 25 апреля 2019 г. -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Свердловской области от 16 апреля 2019 г. N 207-УГ</w:t>
      </w:r>
    </w:p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078AB" w:rsidRDefault="002078AB">
      <w:r>
        <w:t>5) подготавливает информационные материалы по вопросам:</w:t>
      </w:r>
    </w:p>
    <w:p w:rsidR="002078AB" w:rsidRDefault="002078AB">
      <w:r>
        <w:t>определения предполагаемых объемов средств областного бюджета, необходимых для исполнения расходных обязательств Свердловской области, возникающих в связи с участием предприятий Свердловской области в экспортной деятельности;</w:t>
      </w:r>
    </w:p>
    <w:p w:rsidR="002078AB" w:rsidRDefault="002078AB">
      <w:r>
        <w:t>организации взаимодействия исполнительных органов государственной власти Свердловской области с федеральными органами исполнительной власти и их территориальными органами, органами местного самоуправления муниципальных образований, расположенных на территории Свердловской области, общественными объединениями при подготовке и реализации на территории Свердловской области экспортной политики;</w:t>
      </w:r>
    </w:p>
    <w:p w:rsidR="002078AB" w:rsidRDefault="002078AB">
      <w:bookmarkStart w:id="32" w:name="sub_100754"/>
      <w:r>
        <w:t>организации работы Правительства Свердловской области по реализации на территории Свердловской области мероприятий, направленных на внедрение Регионального экспортного стандарта 2.0;</w:t>
      </w:r>
    </w:p>
    <w:bookmarkEnd w:id="32"/>
    <w:p w:rsidR="002078AB" w:rsidRDefault="002078AB">
      <w:r>
        <w:t>создания и функционирования на территории Свердловской области некоммерческой организации, оказывающей поддержку организациям, осуществляющим и планирующим осуществлять экспортную деятельность в Свердловской области;</w:t>
      </w:r>
    </w:p>
    <w:p w:rsidR="002078AB" w:rsidRDefault="002078AB">
      <w:bookmarkStart w:id="33" w:name="sub_10076"/>
      <w:r>
        <w:t>6) участвует в разработке проектов правовых актов Свердловской области, регулирующих вопросы экспортной деятельности, в том числе государственных программ Свердловской области;</w:t>
      </w:r>
    </w:p>
    <w:p w:rsidR="002078AB" w:rsidRDefault="002078A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0761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дополнен подпунктом 6-1 с 29 марта 2022 г. -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Свердловской области от 18 марта 2022 г. N 153-УГ</w:t>
      </w:r>
    </w:p>
    <w:p w:rsidR="002078AB" w:rsidRDefault="002078AB">
      <w:r>
        <w:t>6-1) разрабатывает и утверждает региональную программу развития экспорта Свердловской области;</w:t>
      </w:r>
    </w:p>
    <w:p w:rsidR="002078AB" w:rsidRDefault="002078AB">
      <w:bookmarkStart w:id="35" w:name="sub_10077"/>
      <w:r>
        <w:lastRenderedPageBreak/>
        <w:t>7) запрашивает в установленном порядке от федеральных органов исполнительной власти,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организаций и индивидуальных предпринимателей информацию, необходимую для осуществления своей деятельности;</w:t>
      </w:r>
    </w:p>
    <w:p w:rsidR="002078AB" w:rsidRDefault="002078AB">
      <w:bookmarkStart w:id="36" w:name="sub_10078"/>
      <w:bookmarkEnd w:id="35"/>
      <w:r>
        <w:t>8) организует и проводит совещания, консультации и другие мероприятия с приглашением на них представителей федеральных органов исполнительной власти,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организаций и индивидуальных предпринимателей;</w:t>
      </w:r>
    </w:p>
    <w:p w:rsidR="002078AB" w:rsidRDefault="002078AB">
      <w:bookmarkStart w:id="37" w:name="sub_10079"/>
      <w:bookmarkEnd w:id="36"/>
      <w:r>
        <w:t>9) приглашает на заседание Совета представителей федеральных органов исполнительной власти,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организаций и индивидуальных предпринимателей для участия в обсуждении вопросов совершенствования экспортной политики в Свердловской области;</w:t>
      </w:r>
    </w:p>
    <w:p w:rsidR="002078AB" w:rsidRDefault="002078AB">
      <w:bookmarkStart w:id="38" w:name="sub_100710"/>
      <w:bookmarkEnd w:id="37"/>
      <w:r>
        <w:t>10) приглашает на заседания Совета экспертов и специалистов для получения необходимых сведений и подготовки заключений по рассматриваемым вопросам;</w:t>
      </w:r>
    </w:p>
    <w:p w:rsidR="002078AB" w:rsidRDefault="002078AB">
      <w:bookmarkStart w:id="39" w:name="sub_100711"/>
      <w:bookmarkEnd w:id="38"/>
      <w:r>
        <w:t>11) создает по вопросам деятельности Совета рабочие (экспертные) группы и определяет порядок их работы.</w:t>
      </w:r>
    </w:p>
    <w:bookmarkEnd w:id="39"/>
    <w:p w:rsidR="002078AB" w:rsidRDefault="002078AB"/>
    <w:p w:rsidR="002078AB" w:rsidRDefault="002078AB">
      <w:pPr>
        <w:pStyle w:val="1"/>
      </w:pPr>
      <w:bookmarkStart w:id="40" w:name="sub_300"/>
      <w:r>
        <w:t>Глава 3. Порядок формирования Совета</w:t>
      </w:r>
    </w:p>
    <w:bookmarkEnd w:id="40"/>
    <w:p w:rsidR="002078AB" w:rsidRDefault="002078AB"/>
    <w:p w:rsidR="002078AB" w:rsidRDefault="002078A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8 мая 2021 г. -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Свердловской области от 30 апреля 2021 г. N 250-УГ</w:t>
      </w:r>
    </w:p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078AB" w:rsidRDefault="002078AB">
      <w:r>
        <w:t>8. Совет формируется в составе председателя Совета, заместителей председателя Совета, секретаря Совета и иных членов Совета.</w:t>
      </w:r>
    </w:p>
    <w:p w:rsidR="002078AB" w:rsidRDefault="002078AB">
      <w:bookmarkStart w:id="42" w:name="sub_10082"/>
      <w:r>
        <w:t>Председателем Совета является Губернатор Свердловской области.</w:t>
      </w:r>
    </w:p>
    <w:bookmarkEnd w:id="42"/>
    <w:p w:rsidR="002078AB" w:rsidRDefault="002078AB">
      <w:r>
        <w:t>Одним из заместителей председателя Совета является Первый Заместитель Губернатора Свердловской области.</w:t>
      </w:r>
    </w:p>
    <w:p w:rsidR="002078AB" w:rsidRDefault="002078AB">
      <w:r>
        <w:t>Другой заместитель председателя Совета избирается на заседании Совета из числа членов Совета, являющихся представителями предпринимательского сообщества.</w:t>
      </w:r>
    </w:p>
    <w:p w:rsidR="002078AB" w:rsidRDefault="002078AB">
      <w:r>
        <w:t>Секретарем Совета является Министр международных и внешнеэкономических связей Свердловской области.</w:t>
      </w:r>
    </w:p>
    <w:p w:rsidR="002078AB" w:rsidRDefault="002078AB">
      <w:bookmarkStart w:id="43" w:name="sub_1009"/>
      <w:r>
        <w:t>9. Персональный состав Совета утверждается указом Губернатора Свердловской области.</w:t>
      </w:r>
    </w:p>
    <w:bookmarkEnd w:id="43"/>
    <w:p w:rsidR="002078AB" w:rsidRDefault="002078AB"/>
    <w:p w:rsidR="002078AB" w:rsidRDefault="002078AB">
      <w:pPr>
        <w:pStyle w:val="1"/>
      </w:pPr>
      <w:bookmarkStart w:id="44" w:name="sub_400"/>
      <w:r>
        <w:t>Глава 4. Полномочия членов Совета</w:t>
      </w:r>
    </w:p>
    <w:bookmarkEnd w:id="44"/>
    <w:p w:rsidR="002078AB" w:rsidRDefault="002078AB"/>
    <w:p w:rsidR="002078AB" w:rsidRDefault="002078AB">
      <w:bookmarkStart w:id="45" w:name="sub_1010"/>
      <w:r>
        <w:t>10. Председатель Совета:</w:t>
      </w:r>
    </w:p>
    <w:p w:rsidR="002078AB" w:rsidRDefault="002078AB">
      <w:bookmarkStart w:id="46" w:name="sub_10101"/>
      <w:bookmarkEnd w:id="45"/>
      <w:r>
        <w:t>1) определяет место и время проведения заседания Совета;</w:t>
      </w:r>
    </w:p>
    <w:p w:rsidR="002078AB" w:rsidRDefault="002078AB">
      <w:bookmarkStart w:id="47" w:name="sub_10102"/>
      <w:bookmarkEnd w:id="46"/>
      <w:r>
        <w:t>2) председательствует на заседании Совета;</w:t>
      </w:r>
    </w:p>
    <w:p w:rsidR="002078AB" w:rsidRDefault="002078AB">
      <w:bookmarkStart w:id="48" w:name="sub_10103"/>
      <w:bookmarkEnd w:id="47"/>
      <w:r>
        <w:t>3) формирует на основе предложений членов Совета проект плана работы Совета и проект повестки очередного заседания;</w:t>
      </w:r>
    </w:p>
    <w:p w:rsidR="002078AB" w:rsidRDefault="002078AB">
      <w:bookmarkStart w:id="49" w:name="sub_10104"/>
      <w:bookmarkEnd w:id="48"/>
      <w:r>
        <w:t>4) дает поручения членам Совета.</w:t>
      </w:r>
    </w:p>
    <w:p w:rsidR="002078AB" w:rsidRDefault="002078A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01001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4 дополнена пунктом 10-1 с 8 мая 2021 г. -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Свердловской области от 30 апреля 2021 г. N 250-УГ</w:t>
      </w:r>
    </w:p>
    <w:p w:rsidR="002078AB" w:rsidRDefault="002078AB">
      <w:r>
        <w:lastRenderedPageBreak/>
        <w:t>10-1. Заместители председателя Совета:</w:t>
      </w:r>
    </w:p>
    <w:p w:rsidR="002078AB" w:rsidRDefault="002078AB">
      <w:bookmarkStart w:id="51" w:name="sub_1010011"/>
      <w:r>
        <w:t>1) в случае отсутствия председателя Совета осуществляют его полномочия по поручению председателя Совета;</w:t>
      </w:r>
    </w:p>
    <w:p w:rsidR="002078AB" w:rsidRDefault="002078AB">
      <w:bookmarkStart w:id="52" w:name="sub_1010012"/>
      <w:bookmarkEnd w:id="51"/>
      <w:r>
        <w:t>2) координируют работу по подготовке необходимых материалов к заседанию Совета;</w:t>
      </w:r>
    </w:p>
    <w:p w:rsidR="002078AB" w:rsidRDefault="002078AB">
      <w:bookmarkStart w:id="53" w:name="sub_1010013"/>
      <w:bookmarkEnd w:id="52"/>
      <w:r>
        <w:t>3) организуют выполнение поручений председателя Совета, данных по итогам заседания Совета.</w:t>
      </w:r>
    </w:p>
    <w:p w:rsidR="002078AB" w:rsidRDefault="002078AB">
      <w:bookmarkStart w:id="54" w:name="sub_1011"/>
      <w:bookmarkEnd w:id="53"/>
      <w:r>
        <w:t>11. Секретарь Совета осуществляет:</w:t>
      </w:r>
    </w:p>
    <w:p w:rsidR="002078AB" w:rsidRDefault="002078AB">
      <w:bookmarkStart w:id="55" w:name="sub_10111"/>
      <w:bookmarkEnd w:id="54"/>
      <w:r>
        <w:t>1) подготовку проекта плана работы Совета, проекта повестки заседания Совета, материалов к заседанию Совета;</w:t>
      </w:r>
    </w:p>
    <w:p w:rsidR="002078AB" w:rsidRDefault="002078A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0112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31 августа 2021 г. -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Свердловской области от 20 августа 2021 г. N 499-УГ</w:t>
      </w:r>
    </w:p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078AB" w:rsidRDefault="002078AB">
      <w:r>
        <w:t>2) информирование членов Совета о месте, времени проведения и повестке заседания Совета, обеспечение их необходимыми материалами не менее чем за 10 календарных дней до даты проведения заседания Совета;</w:t>
      </w:r>
    </w:p>
    <w:p w:rsidR="002078AB" w:rsidRDefault="002078AB">
      <w:bookmarkStart w:id="57" w:name="sub_10113"/>
      <w:r>
        <w:t>3) ведение протокола заседания Совета;</w:t>
      </w:r>
    </w:p>
    <w:p w:rsidR="002078AB" w:rsidRDefault="002078AB">
      <w:bookmarkStart w:id="58" w:name="sub_10114"/>
      <w:bookmarkEnd w:id="57"/>
      <w:r>
        <w:t>4) контроль за исполнением решений Совета и поручений председателя Совета.</w:t>
      </w:r>
    </w:p>
    <w:p w:rsidR="002078AB" w:rsidRDefault="002078AB">
      <w:bookmarkStart w:id="59" w:name="sub_1012"/>
      <w:bookmarkEnd w:id="58"/>
      <w:r>
        <w:t>12. Члены Совета вправе:</w:t>
      </w:r>
    </w:p>
    <w:p w:rsidR="002078AB" w:rsidRDefault="002078AB">
      <w:bookmarkStart w:id="60" w:name="sub_10121"/>
      <w:bookmarkEnd w:id="59"/>
      <w:r>
        <w:t>1) вносить предложения по проекту плана работы Совета;</w:t>
      </w:r>
    </w:p>
    <w:p w:rsidR="002078AB" w:rsidRDefault="002078AB">
      <w:bookmarkStart w:id="61" w:name="sub_10122"/>
      <w:bookmarkEnd w:id="60"/>
      <w:r>
        <w:t>2) давать предложения по порядку рассмотрения и существу обсуждаемых на заседаниях Совета вопросов;</w:t>
      </w:r>
    </w:p>
    <w:p w:rsidR="002078AB" w:rsidRDefault="002078AB">
      <w:bookmarkStart w:id="62" w:name="sub_10123"/>
      <w:bookmarkEnd w:id="61"/>
      <w:r>
        <w:t>3) выступать на заседаниях Совета.</w:t>
      </w:r>
    </w:p>
    <w:p w:rsidR="002078AB" w:rsidRDefault="002078AB">
      <w:bookmarkStart w:id="63" w:name="sub_1013"/>
      <w:bookmarkEnd w:id="62"/>
      <w:r>
        <w:t>13. В случае невозможности присутствия члена Совета на заседании Совета он обязан известить об этом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 заседания Совета.</w:t>
      </w:r>
    </w:p>
    <w:bookmarkEnd w:id="63"/>
    <w:p w:rsidR="002078AB" w:rsidRDefault="002078AB"/>
    <w:p w:rsidR="002078AB" w:rsidRDefault="002078AB">
      <w:pPr>
        <w:pStyle w:val="1"/>
      </w:pPr>
      <w:bookmarkStart w:id="64" w:name="sub_500"/>
      <w:r>
        <w:t>Глава 5. Порядок организации и обеспечения деятельности Совета</w:t>
      </w:r>
    </w:p>
    <w:bookmarkEnd w:id="64"/>
    <w:p w:rsidR="002078AB" w:rsidRDefault="002078AB"/>
    <w:p w:rsidR="002078AB" w:rsidRDefault="002078A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8 мая 2021 г. -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Свердловской области от 30 апреля 2021 г. N 250-УГ</w:t>
      </w:r>
    </w:p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078AB" w:rsidRDefault="002078AB">
      <w:r>
        <w:t>14. Основной формой работы Совета являются заседания, которые проводятся по мере необходимости по решению председателя Совета.</w:t>
      </w:r>
    </w:p>
    <w:p w:rsidR="002078AB" w:rsidRDefault="002078AB">
      <w:bookmarkStart w:id="66" w:name="sub_1015"/>
      <w:r>
        <w:t>15. Заседания Совета проводятся публично и открыто и предусматривают возможность личного участия в заседании Совета представителей организаций, осуществляющих или планирующих осуществлять экспортную деятельность, не являющихся членами Совета.</w:t>
      </w:r>
    </w:p>
    <w:bookmarkEnd w:id="66"/>
    <w:p w:rsidR="002078AB" w:rsidRDefault="002078AB">
      <w:r>
        <w:t xml:space="preserve">В случае если вопросы, рассматриваемые на заседании Совета, не составляют </w:t>
      </w:r>
      <w:hyperlink r:id="rId30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, </w:t>
      </w:r>
      <w:hyperlink r:id="rId31" w:history="1">
        <w:r>
          <w:rPr>
            <w:rStyle w:val="a4"/>
            <w:rFonts w:cs="Times New Roman CYR"/>
          </w:rPr>
          <w:t>коммерческую</w:t>
        </w:r>
      </w:hyperlink>
      <w:r>
        <w:t xml:space="preserve"> и иную охраняемую законом тайну, по решению председателя Совета возможно осуществление онлайн-трансляции в информационно-телекоммуникационной сети "Интернет" на информационном ресурсе, посвященном экспортной деятельности Свердловской области.</w:t>
      </w:r>
    </w:p>
    <w:p w:rsidR="002078AB" w:rsidRDefault="002078AB">
      <w:bookmarkStart w:id="67" w:name="sub_1016"/>
      <w:r>
        <w:t>16. Заседание Совета ведет председатель Совета, в случае его отсутствия - заместитель председателя Совета по поручению председателя Совета.</w:t>
      </w:r>
    </w:p>
    <w:p w:rsidR="002078AB" w:rsidRDefault="002078AB">
      <w:bookmarkStart w:id="68" w:name="sub_1017"/>
      <w:bookmarkEnd w:id="67"/>
      <w:r>
        <w:t>17. Заседание Совета правомочно, если на нем присутствует более половины от утвержденного состава Совета.</w:t>
      </w:r>
    </w:p>
    <w:p w:rsidR="002078AB" w:rsidRDefault="002078AB">
      <w:bookmarkStart w:id="69" w:name="sub_1018"/>
      <w:bookmarkEnd w:id="68"/>
      <w:r>
        <w:lastRenderedPageBreak/>
        <w:t>18. Решение Совета принимается открытым голосованием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2078AB" w:rsidRDefault="002078A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0181"/>
      <w:bookmarkEnd w:id="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5 дополнена пунктом 18-1 с 31 августа 2021 г. -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Свердловской области от 20 августа 2021 г. N 499-УГ</w:t>
      </w:r>
    </w:p>
    <w:p w:rsidR="002078AB" w:rsidRDefault="002078AB">
      <w:r>
        <w:t>18-1. По решению председателя Совета решения Совета могут быть приняты путем проведения заочного голосования.</w:t>
      </w:r>
    </w:p>
    <w:p w:rsidR="002078AB" w:rsidRDefault="002078AB">
      <w:r>
        <w:t>Уведомление о проведении заочного голосования и материалы, необходимые для рассмотрения вопросов, выносимых на заочное голосование, направляются секретарем Совета членам Совета не позднее чем за 10 календарных дней до даты подведения итогов заочного голосования.</w:t>
      </w:r>
    </w:p>
    <w:p w:rsidR="002078AB" w:rsidRDefault="002078AB">
      <w:r>
        <w:t>Члены Совета в течение 10 календарных дней до даты подведения итогов заочного голосования представляют секретарю Совета в письменной форме свои решения по вопросам заочного голосования Совета. Непредставление членом Совета в указанный срок своих решений считается выражением согласия на принятие положительных решений Совета по вопросам, вынесенным на заочное голосование.</w:t>
      </w:r>
    </w:p>
    <w:p w:rsidR="002078AB" w:rsidRDefault="002078AB">
      <w:r>
        <w:t>Обобщение поступивших в письменной форме решений членов Совета и подведение итогов заочного голосования осуществляется секретарем Совета и оформляется протоколом итогов заочного голосования членов Совета.</w:t>
      </w:r>
    </w:p>
    <w:p w:rsidR="002078AB" w:rsidRDefault="002078AB">
      <w:r>
        <w:t>Решение Совета считается принятым, если за него проголосовали более половины членов Совета, участвовавших в заочном голосовании. В случае равенства голосов решающим является голос председательствующего.</w:t>
      </w:r>
    </w:p>
    <w:p w:rsidR="002078AB" w:rsidRDefault="002078AB">
      <w:bookmarkStart w:id="71" w:name="sub_1019"/>
      <w:r>
        <w:t>19. Решение Совета оформляется протоколом заседания Совета.</w:t>
      </w:r>
    </w:p>
    <w:p w:rsidR="002078AB" w:rsidRDefault="002078A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1020"/>
      <w:bookmarkEnd w:id="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25 апреля 2019 г. -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Свердловской области от 16 апреля 2019 г. N 207-УГ</w:t>
      </w:r>
    </w:p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078AB" w:rsidRDefault="002078AB">
      <w:r>
        <w:t>20. Протокол и материалы заседаний Совета публикуются в информационно-телекоммуникационной сети "Интернет" на информационном ресурсе, посвященном экспортной деятельности в Свердловской области.</w:t>
      </w:r>
    </w:p>
    <w:p w:rsidR="002078AB" w:rsidRDefault="002078AB">
      <w:bookmarkStart w:id="73" w:name="sub_1021"/>
      <w:r>
        <w:t>21. Организационное и техническое обеспечение деятельности Совета осуществляется Министерством международных и внешнеэкономических связей Свердловской области.</w:t>
      </w:r>
    </w:p>
    <w:bookmarkEnd w:id="73"/>
    <w:p w:rsidR="002078AB" w:rsidRDefault="002078AB"/>
    <w:p w:rsidR="002078AB" w:rsidRDefault="002078A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Состав изменен с 29 марта 2022 г. -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Свердловской области от 18 марта 2022 г. N 153-УГ</w:t>
      </w:r>
    </w:p>
    <w:p w:rsidR="002078AB" w:rsidRDefault="002078AB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2078AB" w:rsidRDefault="002078AB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Утвержден</w:t>
      </w:r>
      <w:r>
        <w:rPr>
          <w:rStyle w:val="a3"/>
          <w:rFonts w:ascii="Arial" w:hAnsi="Arial" w:cs="Arial"/>
          <w:bCs/>
        </w:rPr>
        <w:br/>
      </w:r>
      <w:hyperlink w:anchor="sub_0" w:history="1">
        <w:r>
          <w:rPr>
            <w:rStyle w:val="a4"/>
            <w:rFonts w:ascii="Arial" w:hAnsi="Arial" w:cs="Arial"/>
          </w:rPr>
          <w:t>Указом</w:t>
        </w:r>
      </w:hyperlink>
      <w:r>
        <w:rPr>
          <w:rStyle w:val="a3"/>
          <w:rFonts w:ascii="Arial" w:hAnsi="Arial" w:cs="Arial"/>
          <w:bCs/>
        </w:rPr>
        <w:br/>
        <w:t>Губернатора</w:t>
      </w:r>
      <w:r>
        <w:rPr>
          <w:rStyle w:val="a3"/>
          <w:rFonts w:ascii="Arial" w:hAnsi="Arial" w:cs="Arial"/>
          <w:bCs/>
        </w:rPr>
        <w:br/>
        <w:t>Свердловской области</w:t>
      </w:r>
      <w:r>
        <w:rPr>
          <w:rStyle w:val="a3"/>
          <w:rFonts w:ascii="Arial" w:hAnsi="Arial" w:cs="Arial"/>
          <w:bCs/>
        </w:rPr>
        <w:br/>
        <w:t>от 13 декабря 2017 г. N 640-УГ</w:t>
      </w:r>
    </w:p>
    <w:p w:rsidR="002078AB" w:rsidRDefault="002078AB"/>
    <w:p w:rsidR="002078AB" w:rsidRDefault="002078AB">
      <w:pPr>
        <w:pStyle w:val="1"/>
      </w:pPr>
      <w:r>
        <w:t>Состав</w:t>
      </w:r>
      <w:r>
        <w:br/>
        <w:t>Экспортного совета при Губернаторе Свердловской области</w:t>
      </w:r>
    </w:p>
    <w:p w:rsidR="002078AB" w:rsidRDefault="002078AB">
      <w:pPr>
        <w:pStyle w:val="ab"/>
      </w:pPr>
      <w:r>
        <w:t>С изменениями и дополнениями от:</w:t>
      </w:r>
    </w:p>
    <w:p w:rsidR="002078AB" w:rsidRDefault="002078A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апреля 2019 г., 30 апреля, 20 августа 2021 г., 18 марта 2022 г.</w:t>
      </w:r>
    </w:p>
    <w:p w:rsidR="002078AB" w:rsidRDefault="002078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60"/>
        <w:gridCol w:w="280"/>
        <w:gridCol w:w="6020"/>
      </w:tblGrid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Куйвашев</w:t>
            </w:r>
          </w:p>
          <w:p w:rsidR="002078AB" w:rsidRDefault="002078AB">
            <w:pPr>
              <w:pStyle w:val="ac"/>
            </w:pPr>
            <w:r>
              <w:t>Евгений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Губернатор Свердловской области, председатель Экспортного совета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Шмыков</w:t>
            </w:r>
          </w:p>
          <w:p w:rsidR="002078AB" w:rsidRDefault="002078AB">
            <w:pPr>
              <w:pStyle w:val="ac"/>
            </w:pPr>
            <w:r>
              <w:t>Алексей Викторович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Первый Заместитель Губернатора Свердловской области, заместитель председателя Экспортного совета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Ионин</w:t>
            </w:r>
          </w:p>
          <w:p w:rsidR="002078AB" w:rsidRDefault="002078AB">
            <w:pPr>
              <w:pStyle w:val="ac"/>
            </w:pPr>
            <w:r>
              <w:t>Дмитрий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Заместитель Губернатора Свердловской области, заместитель председателя Экспортного совета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Козлов</w:t>
            </w:r>
          </w:p>
          <w:p w:rsidR="002078AB" w:rsidRDefault="002078AB">
            <w:pPr>
              <w:pStyle w:val="ac"/>
            </w:pPr>
            <w:r>
              <w:t>Василий Валерьевич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Заместитель Губернатора Свердловской области, заместитель председателя Экспортного совета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Пумпянский</w:t>
            </w:r>
          </w:p>
          <w:p w:rsidR="002078AB" w:rsidRDefault="002078AB">
            <w:pPr>
              <w:pStyle w:val="ac"/>
            </w:pPr>
            <w:r>
              <w:t>Дмитрий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президент Регионального объединения работодателей "Свердловский областной Союз промышленников и предпринимателей", президент акционерного общества Группа Синара, председатель совета директоров публичного акционерного общества "Трубная Металлургическая Компания", заместитель председателя Экспортного совета 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Ярин</w:t>
            </w:r>
          </w:p>
          <w:p w:rsidR="002078AB" w:rsidRDefault="002078AB">
            <w:pPr>
              <w:pStyle w:val="ac"/>
            </w:pPr>
            <w:r>
              <w:t>Вячеслав Юрьевич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Министр международных и внешнеэкономических связей Свердловской области, секретарь Экспортного совета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Члены Экспортного совета: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Анисимов</w:t>
            </w:r>
          </w:p>
          <w:p w:rsidR="002078AB" w:rsidRDefault="002078AB">
            <w:pPr>
              <w:pStyle w:val="ac"/>
            </w:pPr>
            <w:r>
              <w:t>Илья Андреевич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руководитель представительства акционерного общества "Российский экспортный центр" в городе Екатеринбурге 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Артюх</w:t>
            </w:r>
          </w:p>
          <w:p w:rsidR="002078AB" w:rsidRDefault="002078AB">
            <w:pPr>
              <w:pStyle w:val="ac"/>
            </w:pPr>
            <w:r>
              <w:t>Елена Николаевна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Уполномоченный по защите прав предпринимателей в Свердловской области 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Бахтерев</w:t>
            </w:r>
          </w:p>
          <w:p w:rsidR="002078AB" w:rsidRDefault="002078AB">
            <w:pPr>
              <w:pStyle w:val="ac"/>
            </w:pPr>
            <w:r>
              <w:t>Артем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Министр агропромышленного комплекса и потребительского рынка Свердловской области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10.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Беседин</w:t>
            </w:r>
          </w:p>
          <w:p w:rsidR="002078AB" w:rsidRDefault="002078AB">
            <w:pPr>
              <w:pStyle w:val="ac"/>
            </w:pPr>
            <w:r>
              <w:t>Андрей Адольфович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президент Уральской торгово-промышленной палаты (союза)</w:t>
            </w:r>
          </w:p>
          <w:p w:rsidR="002078AB" w:rsidRDefault="002078AB">
            <w:pPr>
              <w:pStyle w:val="ac"/>
            </w:pPr>
            <w:r>
              <w:t>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11.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Биктуганов</w:t>
            </w:r>
          </w:p>
          <w:p w:rsidR="002078AB" w:rsidRDefault="002078AB">
            <w:pPr>
              <w:pStyle w:val="ac"/>
            </w:pPr>
            <w:r>
              <w:t>Юрий Иванович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Министр образования и молодежной политики Свердловской области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12.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Васильев</w:t>
            </w:r>
          </w:p>
          <w:p w:rsidR="002078AB" w:rsidRDefault="002078AB">
            <w:pPr>
              <w:pStyle w:val="ac"/>
            </w:pPr>
            <w:r>
              <w:t>Михаил Сергеевич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генеральный директор автономной некоммерческой организации "Агентство по привлечению инвестиций Свердловской области" 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13.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Голендухина</w:t>
            </w:r>
          </w:p>
          <w:p w:rsidR="002078AB" w:rsidRDefault="002078AB">
            <w:pPr>
              <w:pStyle w:val="ac"/>
            </w:pPr>
            <w:r>
              <w:t>Ольга Юрьевна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заместитель руководителя Управления Федеральной налоговой службы по Свердловской области 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14.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Гункевич</w:t>
            </w:r>
          </w:p>
          <w:p w:rsidR="002078AB" w:rsidRDefault="002078AB">
            <w:pPr>
              <w:pStyle w:val="ac"/>
            </w:pPr>
            <w:r>
              <w:t>Леонид Леонидович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председатель Свердловского регионального отделения Общероссийской общественной организации "Деловая Россия", генеральный директор автономной некоммерческой организации "Управляющая компания туристско-рекреационными кластерами Свердловской области" 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15.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Ершов</w:t>
            </w:r>
          </w:p>
          <w:p w:rsidR="002078AB" w:rsidRDefault="002078AB">
            <w:pPr>
              <w:pStyle w:val="ac"/>
            </w:pPr>
            <w:r>
              <w:t>Михаил Павлович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полномочный представитель Губернатора Свердловской области и Правительства Свердловской области в Законодательном Собрании Свердловской области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16.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Зубарев</w:t>
            </w:r>
          </w:p>
          <w:p w:rsidR="002078AB" w:rsidRDefault="002078AB">
            <w:pPr>
              <w:pStyle w:val="ac"/>
            </w:pPr>
            <w:r>
              <w:t>Михаил Валерьевич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 xml:space="preserve">председатель комитета Законодательного Собрания Свердловской области по региональной политике и </w:t>
            </w:r>
            <w:r>
              <w:lastRenderedPageBreak/>
              <w:t>развитию местного самоуправления, председатель комиссии по Регламенту Законодательного Собрания Свердловской области 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lastRenderedPageBreak/>
              <w:t>17.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Кокшаров</w:t>
            </w:r>
          </w:p>
          <w:p w:rsidR="002078AB" w:rsidRDefault="002078AB">
            <w:pPr>
              <w:pStyle w:val="ac"/>
            </w:pPr>
            <w:r>
              <w:t>Виктор Анатольевич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ректор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 Ельцина", председатель Совета ректоров высших учебных заведений Свердловской области</w:t>
            </w:r>
          </w:p>
          <w:p w:rsidR="002078AB" w:rsidRDefault="002078AB">
            <w:pPr>
              <w:pStyle w:val="ac"/>
            </w:pPr>
            <w:r>
              <w:t>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18.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Лагунова</w:t>
            </w:r>
          </w:p>
          <w:p w:rsidR="002078AB" w:rsidRDefault="002078AB">
            <w:pPr>
              <w:pStyle w:val="ac"/>
            </w:pPr>
            <w:r>
              <w:t>Татьяна Вадимовна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руководитель центра поддержки экспорта Свердловского областного фонда поддержки предпринимательства (микрокредитной компании) 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19.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Мазуркевич</w:t>
            </w:r>
          </w:p>
          <w:p w:rsidR="002078AB" w:rsidRDefault="002078AB">
            <w:pPr>
              <w:pStyle w:val="ac"/>
            </w:pPr>
            <w:r>
              <w:t>Сергей Леонидович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председатель правления Союза малого и среднего бизнеса Свердловской области, генеральный директор общества с ограниченной ответственностью "Уралтранссервис" 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20.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Малоземова</w:t>
            </w:r>
          </w:p>
          <w:p w:rsidR="002078AB" w:rsidRDefault="002078AB">
            <w:pPr>
              <w:pStyle w:val="ac"/>
            </w:pPr>
            <w:r>
              <w:t>Юлия Олеговна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член Свердловского регионального отделения Общероссийской общественной организации "Деловая Россия", генеральный директор общества с ограниченной ответственностью "Лодела" 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21.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Мамонтов</w:t>
            </w:r>
          </w:p>
          <w:p w:rsidR="002078AB" w:rsidRDefault="002078AB">
            <w:pPr>
              <w:pStyle w:val="ac"/>
            </w:pPr>
            <w:r>
              <w:t>Денис Михайлович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Министр экономики и территориального развития Свердловской области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22.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Муранова</w:t>
            </w:r>
          </w:p>
          <w:p w:rsidR="002078AB" w:rsidRDefault="002078AB">
            <w:pPr>
              <w:pStyle w:val="ac"/>
            </w:pPr>
            <w:r>
              <w:t>Валентина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председатель некоммерческой организации Уральский банковский союз 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23.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Пересторонин</w:t>
            </w:r>
          </w:p>
          <w:p w:rsidR="002078AB" w:rsidRDefault="002078AB">
            <w:pPr>
              <w:pStyle w:val="ac"/>
            </w:pPr>
            <w:r>
              <w:t>Сергей Валентинович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Министр промышленности и науки Свердловской области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bookmarkStart w:id="75" w:name="sub_2024"/>
            <w:r>
              <w:t>24.</w:t>
            </w:r>
            <w:bookmarkEnd w:id="7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Подшивалов</w:t>
            </w:r>
          </w:p>
          <w:p w:rsidR="002078AB" w:rsidRDefault="002078AB">
            <w:pPr>
              <w:pStyle w:val="ac"/>
            </w:pPr>
            <w:r>
              <w:t>Евгений Николаевич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управляющий директор по развитию региональной инфраструктуры поддержки экспорта и партнерской политике акционерного общества "Российский экспортный центр" 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25.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Салаутин</w:t>
            </w:r>
          </w:p>
          <w:p w:rsidR="002078AB" w:rsidRDefault="002078AB">
            <w:pPr>
              <w:pStyle w:val="ac"/>
            </w:pPr>
            <w:r>
              <w:t>Александр Маркович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руководитель филиала Ассоциации международных автомобильных перевозчиков (АСМАП) по Уральскому федеральному округу 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bookmarkStart w:id="76" w:name="sub_2026"/>
            <w:r>
              <w:t>26.</w:t>
            </w:r>
            <w:bookmarkEnd w:id="7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Старков</w:t>
            </w:r>
          </w:p>
          <w:p w:rsidR="002078AB" w:rsidRDefault="002078AB">
            <w:pPr>
              <w:pStyle w:val="ac"/>
            </w:pPr>
            <w:r>
              <w:t>Александр Сергеевич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Министр финансов Свердловской области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27.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Терехова</w:t>
            </w:r>
          </w:p>
          <w:p w:rsidR="002078AB" w:rsidRDefault="002078AB">
            <w:pPr>
              <w:pStyle w:val="ac"/>
            </w:pPr>
            <w:r>
              <w:t>Светлана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заместитель руководителя Управления Федеральной службы по ветеринарному и фитосанитарному надзору по Свердловской области 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28.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Толмачев</w:t>
            </w:r>
          </w:p>
          <w:p w:rsidR="002078AB" w:rsidRDefault="002078AB">
            <w:pPr>
              <w:pStyle w:val="ac"/>
            </w:pPr>
            <w:r>
              <w:t>Дмитрий Евгеньевич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директор института "Высшая школа экономики и менеджмента"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 Ельцина" 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29.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Фролов</w:t>
            </w:r>
          </w:p>
          <w:p w:rsidR="002078AB" w:rsidRDefault="002078AB">
            <w:pPr>
              <w:pStyle w:val="ac"/>
            </w:pPr>
            <w:r>
              <w:t>Алексей Николаевич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начальник Уральского таможенного управления 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30.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Хлыбова</w:t>
            </w:r>
          </w:p>
          <w:p w:rsidR="002078AB" w:rsidRDefault="002078AB">
            <w:pPr>
              <w:pStyle w:val="ac"/>
            </w:pPr>
            <w:r>
              <w:lastRenderedPageBreak/>
              <w:t>Елена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 xml:space="preserve">исполняющий обязанности Министра инвестиций и </w:t>
            </w:r>
            <w:r>
              <w:lastRenderedPageBreak/>
              <w:t>развития Свердловской области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lastRenderedPageBreak/>
              <w:t>31.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Чувардин</w:t>
            </w:r>
          </w:p>
          <w:p w:rsidR="002078AB" w:rsidRDefault="002078AB">
            <w:pPr>
              <w:pStyle w:val="ac"/>
            </w:pPr>
            <w:r>
              <w:t>Олег Петрович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руководитель Управления Федеральной службы по техническому и экспортному контролю по Уральскому федеральному округу (по согласованию)</w:t>
            </w:r>
          </w:p>
        </w:tc>
      </w:tr>
      <w:tr w:rsidR="002078A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32.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Чудинов</w:t>
            </w:r>
          </w:p>
          <w:p w:rsidR="002078AB" w:rsidRDefault="002078AB">
            <w:pPr>
              <w:pStyle w:val="ac"/>
            </w:pPr>
            <w:r>
              <w:t>Алексей Михайлович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a"/>
              <w:jc w:val="center"/>
            </w:pPr>
            <w: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2078AB" w:rsidRDefault="002078AB">
            <w:pPr>
              <w:pStyle w:val="ac"/>
            </w:pPr>
            <w:r>
              <w:t>председатель комитета по международным связям Свердловского областного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</w:tbl>
    <w:p w:rsidR="002078AB" w:rsidRDefault="002078AB"/>
    <w:sectPr w:rsidR="002078AB">
      <w:headerReference w:type="default" r:id="rId37"/>
      <w:footerReference w:type="default" r:id="rId3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51" w:rsidRDefault="002C3F51">
      <w:r>
        <w:separator/>
      </w:r>
    </w:p>
  </w:endnote>
  <w:endnote w:type="continuationSeparator" w:id="0">
    <w:p w:rsidR="002C3F51" w:rsidRDefault="002C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078A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078AB" w:rsidRDefault="002078A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078AB" w:rsidRDefault="002078A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078AB" w:rsidRDefault="002078A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311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3112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51" w:rsidRDefault="002C3F51">
      <w:r>
        <w:separator/>
      </w:r>
    </w:p>
  </w:footnote>
  <w:footnote w:type="continuationSeparator" w:id="0">
    <w:p w:rsidR="002C3F51" w:rsidRDefault="002C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AB" w:rsidRDefault="002078A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Губернатора Свердловской области от 13 декабря 2017 г. N 640-УГ "Об Экспортном совете при Губернаторе…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7A"/>
    <w:rsid w:val="002078AB"/>
    <w:rsid w:val="002C3F51"/>
    <w:rsid w:val="007C437A"/>
    <w:rsid w:val="00B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2D271D-4BFE-4D03-BE0F-86BC8F3C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5163960/398" TargetMode="External"/><Relationship Id="rId13" Type="http://schemas.openxmlformats.org/officeDocument/2006/relationships/hyperlink" Target="http://internet.garant.ru/document/redirect/46810904/1002" TargetMode="External"/><Relationship Id="rId18" Type="http://schemas.openxmlformats.org/officeDocument/2006/relationships/hyperlink" Target="http://internet.garant.ru/document/redirect/46789526/204" TargetMode="External"/><Relationship Id="rId26" Type="http://schemas.openxmlformats.org/officeDocument/2006/relationships/hyperlink" Target="http://internet.garant.ru/document/redirect/402646054/1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21095827/10075" TargetMode="External"/><Relationship Id="rId34" Type="http://schemas.openxmlformats.org/officeDocument/2006/relationships/hyperlink" Target="http://internet.garant.ru/document/redirect/21095827/1020" TargetMode="External"/><Relationship Id="rId7" Type="http://schemas.openxmlformats.org/officeDocument/2006/relationships/hyperlink" Target="http://internet.garant.ru/document/redirect/46752162/0" TargetMode="External"/><Relationship Id="rId12" Type="http://schemas.openxmlformats.org/officeDocument/2006/relationships/hyperlink" Target="http://internet.garant.ru/document/redirect/400718765/11" TargetMode="External"/><Relationship Id="rId17" Type="http://schemas.openxmlformats.org/officeDocument/2006/relationships/hyperlink" Target="http://internet.garant.ru/document/redirect/21095827/10041" TargetMode="External"/><Relationship Id="rId25" Type="http://schemas.openxmlformats.org/officeDocument/2006/relationships/hyperlink" Target="http://internet.garant.ru/document/redirect/400718765/13" TargetMode="External"/><Relationship Id="rId33" Type="http://schemas.openxmlformats.org/officeDocument/2006/relationships/hyperlink" Target="http://internet.garant.ru/document/redirect/46789526/206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6789526/203" TargetMode="External"/><Relationship Id="rId20" Type="http://schemas.openxmlformats.org/officeDocument/2006/relationships/hyperlink" Target="http://internet.garant.ru/document/redirect/46789526/205" TargetMode="External"/><Relationship Id="rId29" Type="http://schemas.openxmlformats.org/officeDocument/2006/relationships/hyperlink" Target="http://internet.garant.ru/document/redirect/46810904/10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9323991/2579" TargetMode="External"/><Relationship Id="rId24" Type="http://schemas.openxmlformats.org/officeDocument/2006/relationships/hyperlink" Target="http://internet.garant.ru/document/redirect/46810904/1008" TargetMode="External"/><Relationship Id="rId32" Type="http://schemas.openxmlformats.org/officeDocument/2006/relationships/hyperlink" Target="http://internet.garant.ru/document/redirect/402646054/12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4404210/0" TargetMode="External"/><Relationship Id="rId23" Type="http://schemas.openxmlformats.org/officeDocument/2006/relationships/hyperlink" Target="http://internet.garant.ru/document/redirect/400718765/12" TargetMode="External"/><Relationship Id="rId28" Type="http://schemas.openxmlformats.org/officeDocument/2006/relationships/hyperlink" Target="http://internet.garant.ru/document/redirect/400718765/14" TargetMode="External"/><Relationship Id="rId36" Type="http://schemas.openxmlformats.org/officeDocument/2006/relationships/hyperlink" Target="http://internet.garant.ru/document/redirect/46824740/2000" TargetMode="External"/><Relationship Id="rId10" Type="http://schemas.openxmlformats.org/officeDocument/2006/relationships/hyperlink" Target="http://internet.garant.ru/document/redirect/46824740/3" TargetMode="External"/><Relationship Id="rId19" Type="http://schemas.openxmlformats.org/officeDocument/2006/relationships/hyperlink" Target="http://internet.garant.ru/document/redirect/21095827/1006" TargetMode="External"/><Relationship Id="rId31" Type="http://schemas.openxmlformats.org/officeDocument/2006/relationships/hyperlink" Target="http://internet.garant.ru/document/redirect/12136454/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727648/11" TargetMode="External"/><Relationship Id="rId14" Type="http://schemas.openxmlformats.org/officeDocument/2006/relationships/hyperlink" Target="http://internet.garant.ru/document/redirect/71937200/0" TargetMode="External"/><Relationship Id="rId22" Type="http://schemas.openxmlformats.org/officeDocument/2006/relationships/hyperlink" Target="http://internet.garant.ru/document/redirect/403727648/21" TargetMode="External"/><Relationship Id="rId27" Type="http://schemas.openxmlformats.org/officeDocument/2006/relationships/hyperlink" Target="http://internet.garant.ru/document/redirect/46815174/10112" TargetMode="External"/><Relationship Id="rId30" Type="http://schemas.openxmlformats.org/officeDocument/2006/relationships/hyperlink" Target="http://internet.garant.ru/document/redirect/10102673/5" TargetMode="External"/><Relationship Id="rId35" Type="http://schemas.openxmlformats.org/officeDocument/2006/relationships/hyperlink" Target="http://internet.garant.ru/document/redirect/403727648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Куштанова Арина Сергеевна</cp:lastModifiedBy>
  <cp:revision>2</cp:revision>
  <dcterms:created xsi:type="dcterms:W3CDTF">2022-12-01T09:22:00Z</dcterms:created>
  <dcterms:modified xsi:type="dcterms:W3CDTF">2022-12-01T09:22:00Z</dcterms:modified>
</cp:coreProperties>
</file>