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49" w:rsidRDefault="00052F61">
      <w:pPr>
        <w:jc w:val="right"/>
        <w:rPr>
          <w:rFonts w:ascii="Liberation Serif" w:eastAsia="Liberation Serif" w:hAnsi="Liberation Serif" w:cs="Liberation Serif"/>
          <w:i/>
          <w:sz w:val="26"/>
          <w:szCs w:val="26"/>
        </w:rPr>
      </w:pPr>
      <w:r>
        <w:rPr>
          <w:rFonts w:ascii="Liberation Serif" w:eastAsia="Liberation Serif" w:hAnsi="Liberation Serif" w:cs="Liberation Serif"/>
          <w:i/>
          <w:sz w:val="26"/>
          <w:szCs w:val="26"/>
        </w:rPr>
        <w:t xml:space="preserve">Проект </w:t>
      </w:r>
    </w:p>
    <w:p w:rsidR="007A3149" w:rsidRDefault="007A3149">
      <w:pPr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7A3149" w:rsidRDefault="00052F61">
      <w:pPr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>
        <w:rPr>
          <w:rFonts w:ascii="Liberation Serif" w:eastAsia="Liberation Serif" w:hAnsi="Liberation Serif" w:cs="Liberation Serif"/>
          <w:b/>
          <w:sz w:val="26"/>
          <w:szCs w:val="26"/>
        </w:rPr>
        <w:t>ПРОГРАММА</w:t>
      </w:r>
    </w:p>
    <w:p w:rsidR="007A3149" w:rsidRDefault="00052F61">
      <w:pPr>
        <w:tabs>
          <w:tab w:val="left" w:pos="2093"/>
          <w:tab w:val="left" w:pos="10394"/>
        </w:tabs>
        <w:ind w:right="140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>
        <w:rPr>
          <w:rFonts w:ascii="Liberation Serif" w:eastAsia="Liberation Serif" w:hAnsi="Liberation Serif" w:cs="Liberation Serif"/>
          <w:b/>
          <w:sz w:val="26"/>
          <w:szCs w:val="26"/>
        </w:rPr>
        <w:t xml:space="preserve">семинара по кросс-культурным коммуникациям с арабскими странами: </w:t>
      </w:r>
    </w:p>
    <w:p w:rsidR="007A3149" w:rsidRDefault="00052F61">
      <w:pPr>
        <w:tabs>
          <w:tab w:val="left" w:pos="2093"/>
          <w:tab w:val="left" w:pos="10394"/>
        </w:tabs>
        <w:ind w:right="140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>
        <w:rPr>
          <w:rFonts w:ascii="Liberation Serif" w:eastAsia="Liberation Serif" w:hAnsi="Liberation Serif" w:cs="Liberation Serif"/>
          <w:b/>
          <w:sz w:val="26"/>
          <w:szCs w:val="26"/>
        </w:rPr>
        <w:t xml:space="preserve">практика работы с Королевством Саудовская Аравия </w:t>
      </w:r>
    </w:p>
    <w:p w:rsidR="007A3149" w:rsidRDefault="007A3149">
      <w:pPr>
        <w:tabs>
          <w:tab w:val="left" w:pos="2093"/>
          <w:tab w:val="left" w:pos="10394"/>
        </w:tabs>
        <w:ind w:right="140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7A3149" w:rsidRDefault="007A3149">
      <w:pPr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tbl>
      <w:tblPr>
        <w:tblStyle w:val="a5"/>
        <w:tblW w:w="1054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718"/>
      </w:tblGrid>
      <w:tr w:rsidR="007A3149">
        <w:trPr>
          <w:trHeight w:val="9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A3149" w:rsidRDefault="00052F61">
            <w:pPr>
              <w:ind w:right="284" w:firstLine="176"/>
              <w:rPr>
                <w:rFonts w:ascii="Liberation Serif" w:eastAsia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i/>
                <w:sz w:val="26"/>
                <w:szCs w:val="26"/>
              </w:rPr>
              <w:t xml:space="preserve">26 июня 2025 года </w:t>
            </w:r>
          </w:p>
          <w:p w:rsidR="007A3149" w:rsidRDefault="00052F61">
            <w:pPr>
              <w:ind w:left="176" w:right="284"/>
              <w:rPr>
                <w:rFonts w:ascii="Liberation Serif" w:eastAsia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i/>
                <w:sz w:val="26"/>
                <w:szCs w:val="26"/>
              </w:rPr>
              <w:t>11.00–14.00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7A3149" w:rsidRDefault="00052F61">
            <w:pPr>
              <w:jc w:val="right"/>
              <w:rPr>
                <w:rFonts w:ascii="Liberation Serif" w:eastAsia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i/>
                <w:sz w:val="26"/>
                <w:szCs w:val="26"/>
              </w:rPr>
              <w:t>Креативный кластер «Домна»</w:t>
            </w:r>
          </w:p>
          <w:p w:rsidR="007A3149" w:rsidRDefault="00052F61">
            <w:pPr>
              <w:jc w:val="right"/>
              <w:rPr>
                <w:rFonts w:ascii="Liberation Serif" w:eastAsia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i/>
                <w:sz w:val="26"/>
                <w:szCs w:val="26"/>
              </w:rPr>
              <w:t xml:space="preserve">г. Екатеринбург, ул.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  <w:sz w:val="26"/>
                <w:szCs w:val="26"/>
              </w:rPr>
              <w:t>Вайнера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  <w:sz w:val="26"/>
                <w:szCs w:val="26"/>
              </w:rPr>
              <w:t>, д. 16</w:t>
            </w:r>
          </w:p>
        </w:tc>
      </w:tr>
    </w:tbl>
    <w:p w:rsidR="007A3149" w:rsidRDefault="007A31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iberation Serif" w:eastAsia="Liberation Serif" w:hAnsi="Liberation Serif" w:cs="Liberation Serif"/>
          <w:i/>
          <w:sz w:val="26"/>
          <w:szCs w:val="26"/>
        </w:rPr>
      </w:pPr>
    </w:p>
    <w:tbl>
      <w:tblPr>
        <w:tblStyle w:val="a6"/>
        <w:tblW w:w="102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676"/>
      </w:tblGrid>
      <w:tr w:rsidR="007A3149">
        <w:trPr>
          <w:trHeight w:val="6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10.45–11.00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Сбор участников семинара </w:t>
            </w:r>
          </w:p>
          <w:p w:rsidR="007A3149" w:rsidRDefault="007A3149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7A314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11.00–11.05</w:t>
            </w:r>
          </w:p>
          <w:p w:rsidR="007A3149" w:rsidRDefault="007A3149">
            <w:pPr>
              <w:jc w:val="center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Приветственное слово директора Центра Европейско-Азиатских исследований, модератора семинара – </w:t>
            </w:r>
            <w:r>
              <w:rPr>
                <w:rFonts w:ascii="Liberation Serif" w:eastAsia="Liberation Serif" w:hAnsi="Liberation Serif" w:cs="Liberation Serif"/>
                <w:b/>
              </w:rPr>
              <w:t xml:space="preserve">Андрея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</w:rPr>
              <w:t>Русакова</w:t>
            </w:r>
            <w:proofErr w:type="spellEnd"/>
          </w:p>
          <w:p w:rsidR="007A3149" w:rsidRDefault="007A3149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7A314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11.05–11.10</w:t>
            </w:r>
          </w:p>
          <w:p w:rsidR="007A3149" w:rsidRDefault="007A3149">
            <w:pPr>
              <w:jc w:val="center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Приветственное слово представителя Министерства международных и внешнеэкономических связей Свердловской области – </w:t>
            </w:r>
            <w:r>
              <w:rPr>
                <w:rFonts w:ascii="Liberation Serif" w:eastAsia="Liberation Serif" w:hAnsi="Liberation Serif" w:cs="Liberation Serif"/>
                <w:b/>
              </w:rPr>
              <w:t>уточняется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</w:p>
          <w:p w:rsidR="007A3149" w:rsidRDefault="007A3149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7A3149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11.10–12.10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Саудовский рынок изнутри: вызовы и барьеры для российских компаний, топ ошибок и экспертные решения: </w:t>
            </w:r>
          </w:p>
          <w:p w:rsidR="007A3149" w:rsidRDefault="0005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  <w:tab w:val="left" w:pos="766"/>
              </w:tabs>
              <w:ind w:left="37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– особенности культуры делового общения в странах Персидского (Арабского) залива;</w:t>
            </w:r>
          </w:p>
          <w:p w:rsidR="007A3149" w:rsidRDefault="0005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  <w:tab w:val="left" w:pos="766"/>
              </w:tabs>
              <w:ind w:left="37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– Саудовская Аравия: ключевые различия в восприятии времени, роли семьи, протокола и доверия;</w:t>
            </w:r>
          </w:p>
          <w:p w:rsidR="007A3149" w:rsidRDefault="0005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  <w:tab w:val="left" w:pos="766"/>
              </w:tabs>
              <w:ind w:left="37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– что важно знать о переговорах, визитах, нормах вежливости и табу;</w:t>
            </w:r>
          </w:p>
          <w:p w:rsidR="007A3149" w:rsidRDefault="0005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  <w:tab w:val="left" w:pos="766"/>
              </w:tabs>
              <w:ind w:left="37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– как интерп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ретировать «да» и «нет» в арабской деловой культуре;</w:t>
            </w:r>
          </w:p>
          <w:p w:rsidR="007A3149" w:rsidRDefault="0005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  <w:tab w:val="left" w:pos="766"/>
              </w:tabs>
              <w:ind w:left="37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– стратегии установления доверия и деловых связей в Саудовской Аравии;</w:t>
            </w:r>
          </w:p>
          <w:p w:rsidR="007A3149" w:rsidRDefault="0005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  <w:tab w:val="left" w:pos="766"/>
              </w:tabs>
              <w:ind w:left="37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– как представить проект: структура питча для арабского инвестора;</w:t>
            </w:r>
          </w:p>
          <w:p w:rsidR="007A3149" w:rsidRDefault="0005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  <w:tab w:val="left" w:pos="766"/>
              </w:tabs>
              <w:ind w:left="37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– ошибки российских компаний в арабском мире – как их избежать.</w:t>
            </w:r>
          </w:p>
          <w:p w:rsidR="007A3149" w:rsidRDefault="007A3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"/>
              </w:tabs>
              <w:rPr>
                <w:rFonts w:ascii="Liberation Serif" w:eastAsia="Liberation Serif" w:hAnsi="Liberation Serif" w:cs="Liberation Serif"/>
                <w:b/>
                <w:color w:val="000000"/>
              </w:rPr>
            </w:pPr>
          </w:p>
          <w:p w:rsidR="007A3149" w:rsidRDefault="00052F61">
            <w:pPr>
              <w:tabs>
                <w:tab w:val="left" w:pos="510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Вячеслав Елисеев – </w:t>
            </w:r>
            <w:r>
              <w:rPr>
                <w:rFonts w:ascii="Liberation Serif" w:eastAsia="Liberation Serif" w:hAnsi="Liberation Serif" w:cs="Liberation Serif"/>
              </w:rPr>
              <w:t>основатель и генеральный директор компании «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Джоб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фор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Арабистс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>», арабист, эксперт по кросс-культурной коммуникации, федеральный тренер, наставник по проектам с арабскими странами в школе экспорта РЭЦ</w:t>
            </w:r>
          </w:p>
          <w:p w:rsidR="007A3149" w:rsidRDefault="0005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"/>
              </w:tabs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Елена Ольховская –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исполнительный дире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ктор «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Джоб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фор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Арабистс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</w:rPr>
              <w:t>», востоковед, культуролог, журналист-международник, эксперт по кросс-культурной коммуникации</w:t>
            </w:r>
          </w:p>
          <w:p w:rsidR="007A3149" w:rsidRDefault="007A3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"/>
              </w:tabs>
              <w:rPr>
                <w:rFonts w:ascii="Liberation Serif" w:eastAsia="Liberation Serif" w:hAnsi="Liberation Serif" w:cs="Liberation Serif"/>
                <w:b/>
                <w:color w:val="000000"/>
              </w:rPr>
            </w:pPr>
          </w:p>
        </w:tc>
      </w:tr>
      <w:tr w:rsidR="007A3149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12.10-12.40</w:t>
            </w:r>
          </w:p>
          <w:p w:rsidR="007A3149" w:rsidRDefault="007A3149">
            <w:pPr>
              <w:jc w:val="center"/>
              <w:rPr>
                <w:rFonts w:ascii="Liberation Serif" w:eastAsia="Liberation Serif" w:hAnsi="Liberation Serif" w:cs="Liberation Serif"/>
                <w:b/>
              </w:rPr>
            </w:pPr>
          </w:p>
          <w:p w:rsidR="007A3149" w:rsidRDefault="007A3149">
            <w:pPr>
              <w:jc w:val="center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tabs>
                <w:tab w:val="left" w:pos="510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Стратегические программы королевства, локализация предприятий и бизнеса из ключевых отраслей, что сегодня нужно Саудовской Аравии: взгляд местного эксперта:</w:t>
            </w:r>
          </w:p>
          <w:p w:rsidR="007A3149" w:rsidRDefault="00052F61">
            <w:pPr>
              <w:tabs>
                <w:tab w:val="left" w:pos="510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специфика локализации в бизнес-среде Саудовской Аравии; </w:t>
            </w:r>
          </w:p>
          <w:p w:rsidR="007A3149" w:rsidRDefault="0005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"/>
              </w:tabs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– роль трансформаций королевства в соотв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етствии с программой «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Saudi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Vision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2030» и спрос на инновации;</w:t>
            </w:r>
          </w:p>
          <w:p w:rsidR="007A3149" w:rsidRDefault="0005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"/>
              </w:tabs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– первые шаги по регистрации и локализации бизнеса в Саудовской Аравии: сложности и эффективные пути решения;</w:t>
            </w:r>
          </w:p>
          <w:p w:rsidR="007A3149" w:rsidRDefault="0005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"/>
              </w:tabs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– практические рекомендации по выходу на рынок.</w:t>
            </w:r>
          </w:p>
          <w:p w:rsidR="007A3149" w:rsidRDefault="007A3149">
            <w:pPr>
              <w:tabs>
                <w:tab w:val="left" w:pos="510"/>
              </w:tabs>
              <w:rPr>
                <w:rFonts w:ascii="Liberation Serif" w:eastAsia="Liberation Serif" w:hAnsi="Liberation Serif" w:cs="Liberation Serif"/>
                <w:b/>
              </w:rPr>
            </w:pPr>
          </w:p>
          <w:p w:rsidR="007A3149" w:rsidRDefault="00052F61">
            <w:pPr>
              <w:tabs>
                <w:tab w:val="left" w:pos="510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Доктор Усама Аль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</w:rPr>
              <w:t>Хашим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</w:rPr>
              <w:t xml:space="preserve"> – </w:t>
            </w:r>
            <w:r>
              <w:rPr>
                <w:rFonts w:ascii="Liberation Serif" w:eastAsia="Liberation Serif" w:hAnsi="Liberation Serif" w:cs="Liberation Serif"/>
                <w:color w:val="222222"/>
              </w:rPr>
              <w:t>основател</w:t>
            </w:r>
            <w:r>
              <w:rPr>
                <w:rFonts w:ascii="Liberation Serif" w:eastAsia="Liberation Serif" w:hAnsi="Liberation Serif" w:cs="Liberation Serif"/>
                <w:color w:val="222222"/>
              </w:rPr>
              <w:t xml:space="preserve">ь и генеральный директор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222222"/>
              </w:rPr>
              <w:t>Basmat</w:t>
            </w:r>
            <w:proofErr w:type="spellEnd"/>
            <w:r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222222"/>
              </w:rPr>
              <w:t>Al-Mashreef</w:t>
            </w:r>
            <w:proofErr w:type="spellEnd"/>
            <w:r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222222"/>
              </w:rPr>
              <w:t>Human</w:t>
            </w:r>
            <w:proofErr w:type="spellEnd"/>
            <w:r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222222"/>
              </w:rPr>
              <w:t>Resources</w:t>
            </w:r>
            <w:proofErr w:type="spellEnd"/>
            <w:r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222222"/>
              </w:rPr>
              <w:t>Consultants</w:t>
            </w:r>
            <w:proofErr w:type="spellEnd"/>
            <w:r>
              <w:rPr>
                <w:rFonts w:ascii="Liberation Serif" w:eastAsia="Liberation Serif" w:hAnsi="Liberation Serif" w:cs="Liberation Serif"/>
                <w:color w:val="222222"/>
              </w:rPr>
              <w:t xml:space="preserve">, Генеральный руководитель Программы </w:t>
            </w:r>
            <w:r w:rsidR="00617BFF">
              <w:rPr>
                <w:rFonts w:ascii="Liberation Serif" w:eastAsia="Liberation Serif" w:hAnsi="Liberation Serif" w:cs="Liberation Serif"/>
                <w:color w:val="222222"/>
              </w:rPr>
              <w:lastRenderedPageBreak/>
              <w:t xml:space="preserve">трансформации Короля </w:t>
            </w:r>
            <w:proofErr w:type="spellStart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>Салмана</w:t>
            </w:r>
            <w:proofErr w:type="spellEnd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 xml:space="preserve"> п</w:t>
            </w:r>
            <w:r>
              <w:rPr>
                <w:rFonts w:ascii="Liberation Serif" w:eastAsia="Liberation Serif" w:hAnsi="Liberation Serif" w:cs="Liberation Serif"/>
                <w:color w:val="222222"/>
              </w:rPr>
              <w:t xml:space="preserve">о развитию человеческих ресурсов –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222222"/>
              </w:rPr>
              <w:t>King</w:t>
            </w:r>
            <w:proofErr w:type="spellEnd"/>
            <w:r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222222"/>
              </w:rPr>
              <w:t>Salman</w:t>
            </w:r>
            <w:proofErr w:type="spellEnd"/>
            <w:r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222222"/>
              </w:rPr>
              <w:t>Program</w:t>
            </w:r>
            <w:proofErr w:type="spellEnd"/>
            <w:r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222222"/>
              </w:rPr>
              <w:t>for</w:t>
            </w:r>
            <w:proofErr w:type="spellEnd"/>
            <w:r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222222"/>
              </w:rPr>
              <w:t>Human</w:t>
            </w:r>
            <w:proofErr w:type="spellEnd"/>
            <w:r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222222"/>
              </w:rPr>
              <w:t>Resources</w:t>
            </w:r>
            <w:proofErr w:type="spellEnd"/>
            <w:r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222222"/>
              </w:rPr>
              <w:t>Development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(по ВКС, синхронный перевод)</w:t>
            </w:r>
          </w:p>
          <w:p w:rsidR="007A3149" w:rsidRDefault="007A3149">
            <w:pPr>
              <w:tabs>
                <w:tab w:val="left" w:pos="510"/>
              </w:tabs>
              <w:rPr>
                <w:rFonts w:ascii="Liberation Serif" w:eastAsia="Liberation Serif" w:hAnsi="Liberation Serif" w:cs="Liberation Serif"/>
              </w:rPr>
            </w:pPr>
          </w:p>
        </w:tc>
      </w:tr>
      <w:tr w:rsidR="007A3149">
        <w:trPr>
          <w:trHeight w:val="11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lastRenderedPageBreak/>
              <w:t>12.40–13.00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Как подготовиться к международным выставкам в странах Персидского залива или в деловых мероприятиях с участием арабов в России: обратный отсчет до XV Международной промышленной выставки «ИННОПРОМ»</w:t>
            </w:r>
          </w:p>
          <w:p w:rsidR="007A3149" w:rsidRDefault="00052F6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</w:t>
            </w:r>
          </w:p>
          <w:p w:rsidR="007A3149" w:rsidRDefault="00052F6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Ольга Малик – </w:t>
            </w:r>
            <w:r>
              <w:rPr>
                <w:rFonts w:ascii="Liberation Serif" w:eastAsia="Liberation Serif" w:hAnsi="Liberation Serif" w:cs="Liberation Serif"/>
              </w:rPr>
              <w:t>руководитель международного отдела «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Джоб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фор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Арабистс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>», эксперт-международник</w:t>
            </w:r>
          </w:p>
          <w:p w:rsidR="007A3149" w:rsidRDefault="007A3149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</w:tr>
      <w:tr w:rsidR="007A3149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13.00–13.20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tabs>
                <w:tab w:val="left" w:pos="510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Разбор и обсуждение реальных бизнес-кейсов в странах Персидского (Арабского) залива и Ближнего Востока</w:t>
            </w:r>
          </w:p>
          <w:p w:rsidR="007A3149" w:rsidRDefault="007A3149">
            <w:pPr>
              <w:tabs>
                <w:tab w:val="left" w:pos="510"/>
              </w:tabs>
              <w:rPr>
                <w:rFonts w:ascii="Liberation Serif" w:eastAsia="Liberation Serif" w:hAnsi="Liberation Serif" w:cs="Liberation Serif"/>
              </w:rPr>
            </w:pPr>
          </w:p>
          <w:p w:rsidR="007A3149" w:rsidRDefault="00052F61">
            <w:pPr>
              <w:tabs>
                <w:tab w:val="left" w:pos="510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Вячеслав Елисеев – </w:t>
            </w:r>
            <w:r>
              <w:rPr>
                <w:rFonts w:ascii="Liberation Serif" w:eastAsia="Liberation Serif" w:hAnsi="Liberation Serif" w:cs="Liberation Serif"/>
              </w:rPr>
              <w:t>основатель и генеральный директор компании «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Джоб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фор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Арабистс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>», арабист, эксперт по кросс-культурной коммуникации, федеральный тренер, наставник по проектам с арабскими странами в школе экспорта РЭЦ</w:t>
            </w:r>
          </w:p>
          <w:p w:rsidR="007A3149" w:rsidRDefault="0005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"/>
              </w:tabs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Елена Ольховская –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исполнительный директор «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Джоб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фор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</w:rPr>
              <w:t>Араб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истс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</w:rPr>
              <w:t>», востоковед, культуролог, журналист-международник, эксперт по кросс-культурной коммуникации</w:t>
            </w:r>
          </w:p>
          <w:p w:rsidR="007A3149" w:rsidRDefault="007A3149">
            <w:pPr>
              <w:tabs>
                <w:tab w:val="left" w:pos="510"/>
              </w:tabs>
              <w:rPr>
                <w:rFonts w:ascii="Liberation Serif" w:eastAsia="Liberation Serif" w:hAnsi="Liberation Serif" w:cs="Liberation Serif"/>
              </w:rPr>
            </w:pPr>
          </w:p>
        </w:tc>
      </w:tr>
      <w:tr w:rsidR="007A3149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13.20–13.45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tabs>
                <w:tab w:val="left" w:pos="510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Открытая сессия вопросов и ответов: ответы на вопросы участников семинара, рекомендации для предпринимателей</w:t>
            </w:r>
          </w:p>
          <w:p w:rsidR="007A3149" w:rsidRDefault="007A3149">
            <w:pPr>
              <w:tabs>
                <w:tab w:val="left" w:pos="510"/>
              </w:tabs>
              <w:rPr>
                <w:rFonts w:ascii="Liberation Serif" w:eastAsia="Liberation Serif" w:hAnsi="Liberation Serif" w:cs="Liberation Serif"/>
              </w:rPr>
            </w:pPr>
          </w:p>
          <w:p w:rsidR="007A3149" w:rsidRDefault="00052F61">
            <w:pPr>
              <w:tabs>
                <w:tab w:val="left" w:pos="510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Вячеслав Елисеев – </w:t>
            </w:r>
            <w:r>
              <w:rPr>
                <w:rFonts w:ascii="Liberation Serif" w:eastAsia="Liberation Serif" w:hAnsi="Liberation Serif" w:cs="Liberation Serif"/>
              </w:rPr>
              <w:t>основатель и ге</w:t>
            </w:r>
            <w:r>
              <w:rPr>
                <w:rFonts w:ascii="Liberation Serif" w:eastAsia="Liberation Serif" w:hAnsi="Liberation Serif" w:cs="Liberation Serif"/>
              </w:rPr>
              <w:t>неральный директор компании «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Джоб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фор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Арабистс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>», арабист, эксперт по кросс-культурной коммуникации, федеральный тренер, наставник по проектам с арабскими странами в школе экспорта РЭЦ;</w:t>
            </w:r>
          </w:p>
          <w:p w:rsidR="007A3149" w:rsidRDefault="00052F61">
            <w:pPr>
              <w:tabs>
                <w:tab w:val="left" w:pos="510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Елена Ольховская – </w:t>
            </w:r>
            <w:r>
              <w:rPr>
                <w:rFonts w:ascii="Liberation Serif" w:eastAsia="Liberation Serif" w:hAnsi="Liberation Serif" w:cs="Liberation Serif"/>
              </w:rPr>
              <w:t>исполнительный директор «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Джоб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фор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Арабистс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>», востоко</w:t>
            </w:r>
            <w:r>
              <w:rPr>
                <w:rFonts w:ascii="Liberation Serif" w:eastAsia="Liberation Serif" w:hAnsi="Liberation Serif" w:cs="Liberation Serif"/>
              </w:rPr>
              <w:t>вед, культуролог, журналист-международник, эксперт по кросс-культурной коммуникации;</w:t>
            </w:r>
          </w:p>
          <w:p w:rsidR="007A3149" w:rsidRDefault="00052F61">
            <w:pPr>
              <w:tabs>
                <w:tab w:val="left" w:pos="510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Доктор Усама Аль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</w:rPr>
              <w:t>Хашим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</w:rPr>
              <w:t xml:space="preserve"> – </w:t>
            </w:r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 xml:space="preserve">основатель и генеральный директор </w:t>
            </w:r>
            <w:proofErr w:type="spellStart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>Basmat</w:t>
            </w:r>
            <w:proofErr w:type="spellEnd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>Al-Mashreef</w:t>
            </w:r>
            <w:proofErr w:type="spellEnd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>Human</w:t>
            </w:r>
            <w:proofErr w:type="spellEnd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>Resources</w:t>
            </w:r>
            <w:proofErr w:type="spellEnd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>Consultants</w:t>
            </w:r>
            <w:proofErr w:type="spellEnd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>, Генеральный руководитель Програм</w:t>
            </w:r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 xml:space="preserve">мы трансформации Короля </w:t>
            </w:r>
            <w:proofErr w:type="spellStart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>Салмана</w:t>
            </w:r>
            <w:proofErr w:type="spellEnd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 xml:space="preserve"> по ра</w:t>
            </w:r>
            <w:bookmarkStart w:id="0" w:name="_GoBack"/>
            <w:bookmarkEnd w:id="0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 xml:space="preserve">звитию человеческих ресурсов – </w:t>
            </w:r>
            <w:proofErr w:type="spellStart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>King</w:t>
            </w:r>
            <w:proofErr w:type="spellEnd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>Salman</w:t>
            </w:r>
            <w:proofErr w:type="spellEnd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>Program</w:t>
            </w:r>
            <w:proofErr w:type="spellEnd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>for</w:t>
            </w:r>
            <w:proofErr w:type="spellEnd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>Human</w:t>
            </w:r>
            <w:proofErr w:type="spellEnd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>Resources</w:t>
            </w:r>
            <w:proofErr w:type="spellEnd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 xml:space="preserve"> </w:t>
            </w:r>
            <w:proofErr w:type="spellStart"/>
            <w:r w:rsidR="00617BFF">
              <w:rPr>
                <w:rFonts w:ascii="Liberation Serif" w:eastAsia="Liberation Serif" w:hAnsi="Liberation Serif" w:cs="Liberation Serif"/>
                <w:color w:val="222222"/>
              </w:rPr>
              <w:t>Development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(по ВКС, синхронный перевод);</w:t>
            </w:r>
          </w:p>
          <w:p w:rsidR="007A3149" w:rsidRDefault="00052F61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Ольга Малик – </w:t>
            </w:r>
            <w:r>
              <w:rPr>
                <w:rFonts w:ascii="Liberation Serif" w:eastAsia="Liberation Serif" w:hAnsi="Liberation Serif" w:cs="Liberation Serif"/>
              </w:rPr>
              <w:t>руководитель международного отдела «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Джоб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фор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Арабистс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>», эксперт-международник</w:t>
            </w:r>
          </w:p>
          <w:p w:rsidR="007A3149" w:rsidRDefault="007A3149">
            <w:pPr>
              <w:tabs>
                <w:tab w:val="left" w:pos="510"/>
              </w:tabs>
              <w:rPr>
                <w:rFonts w:ascii="Liberation Serif" w:eastAsia="Liberation Serif" w:hAnsi="Liberation Serif" w:cs="Liberation Serif"/>
              </w:rPr>
            </w:pPr>
          </w:p>
        </w:tc>
      </w:tr>
      <w:tr w:rsidR="007A3149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13.45–14.00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49" w:rsidRDefault="00052F61">
            <w:pPr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Завершение мероприятия </w:t>
            </w:r>
          </w:p>
          <w:p w:rsidR="007A3149" w:rsidRDefault="007A3149">
            <w:pPr>
              <w:rPr>
                <w:rFonts w:ascii="Liberation Serif" w:eastAsia="Liberation Serif" w:hAnsi="Liberation Serif" w:cs="Liberation Serif"/>
              </w:rPr>
            </w:pPr>
          </w:p>
          <w:p w:rsidR="007A3149" w:rsidRDefault="00052F61">
            <w:pPr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Заключительное слово директора Центра Европейско-Азиатских исследований, модератора семинара – </w:t>
            </w:r>
            <w:r>
              <w:rPr>
                <w:rFonts w:ascii="Liberation Serif" w:eastAsia="Liberation Serif" w:hAnsi="Liberation Serif" w:cs="Liberation Serif"/>
                <w:b/>
              </w:rPr>
              <w:t xml:space="preserve">Андрея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</w:rPr>
              <w:t>Русакова</w:t>
            </w:r>
            <w:proofErr w:type="spellEnd"/>
          </w:p>
          <w:p w:rsidR="007A3149" w:rsidRDefault="007A3149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</w:tr>
    </w:tbl>
    <w:p w:rsidR="007A3149" w:rsidRDefault="007A3149"/>
    <w:sectPr w:rsidR="007A3149">
      <w:headerReference w:type="default" r:id="rId6"/>
      <w:pgSz w:w="11906" w:h="16838"/>
      <w:pgMar w:top="1134" w:right="707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61" w:rsidRDefault="00052F61">
      <w:r>
        <w:separator/>
      </w:r>
    </w:p>
  </w:endnote>
  <w:endnote w:type="continuationSeparator" w:id="0">
    <w:p w:rsidR="00052F61" w:rsidRDefault="0005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61" w:rsidRDefault="00052F61">
      <w:r>
        <w:separator/>
      </w:r>
    </w:p>
  </w:footnote>
  <w:footnote w:type="continuationSeparator" w:id="0">
    <w:p w:rsidR="00052F61" w:rsidRDefault="00052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149" w:rsidRDefault="00052F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17BFF">
      <w:rPr>
        <w:color w:val="000000"/>
      </w:rPr>
      <w:fldChar w:fldCharType="separate"/>
    </w:r>
    <w:r w:rsidR="00617BFF">
      <w:rPr>
        <w:noProof/>
        <w:color w:val="000000"/>
      </w:rPr>
      <w:t>2</w:t>
    </w:r>
    <w:r>
      <w:rPr>
        <w:color w:val="000000"/>
      </w:rPr>
      <w:fldChar w:fldCharType="end"/>
    </w:r>
  </w:p>
  <w:p w:rsidR="007A3149" w:rsidRDefault="007A31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49"/>
    <w:rsid w:val="00052F61"/>
    <w:rsid w:val="00617BFF"/>
    <w:rsid w:val="007A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465E"/>
  <w15:docId w15:val="{84FE9FD3-4EE8-470D-B3D4-AC54FE56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Щекотова Анастасия Алексеевна</cp:lastModifiedBy>
  <cp:revision>2</cp:revision>
  <dcterms:created xsi:type="dcterms:W3CDTF">2025-06-19T09:15:00Z</dcterms:created>
  <dcterms:modified xsi:type="dcterms:W3CDTF">2025-06-19T09:15:00Z</dcterms:modified>
</cp:coreProperties>
</file>